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AE" w:rsidRPr="00C27A57" w:rsidRDefault="00CB55AE" w:rsidP="00CB55AE">
      <w:pPr>
        <w:jc w:val="center"/>
        <w:rPr>
          <w:b/>
          <w:snapToGrid/>
          <w:sz w:val="28"/>
          <w:szCs w:val="28"/>
          <w:lang w:val="en-US"/>
        </w:rPr>
      </w:pPr>
    </w:p>
    <w:p w:rsidR="00CB55AE" w:rsidRDefault="00CB55AE" w:rsidP="00CB55AE">
      <w:pPr>
        <w:jc w:val="center"/>
        <w:rPr>
          <w:b/>
          <w:szCs w:val="24"/>
          <w:lang w:val="sr-Cyrl-CS"/>
        </w:rPr>
      </w:pP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</w:rPr>
        <w:t xml:space="preserve">ЗВЕШТАЈ </w:t>
      </w:r>
    </w:p>
    <w:p w:rsidR="00CB55AE" w:rsidRDefault="00CB55AE" w:rsidP="00CB55AE">
      <w:pPr>
        <w:jc w:val="center"/>
        <w:rPr>
          <w:b/>
          <w:lang w:val="sr-Cyrl-CS"/>
        </w:rPr>
      </w:pPr>
      <w:r>
        <w:rPr>
          <w:b/>
        </w:rPr>
        <w:t>О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ИЗВРШЕЊУ ОДЛУКЕ О БУЏЕТУ</w:t>
      </w:r>
      <w:r>
        <w:rPr>
          <w:b/>
        </w:rPr>
        <w:t xml:space="preserve"> ОПШТИНЕ ЖАБАРИ </w:t>
      </w:r>
    </w:p>
    <w:p w:rsidR="00CB55AE" w:rsidRDefault="00CB55AE" w:rsidP="00CB55AE">
      <w:pPr>
        <w:jc w:val="center"/>
        <w:rPr>
          <w:b/>
          <w:lang w:val="sr-Cyrl-RS"/>
        </w:rPr>
      </w:pPr>
      <w:r>
        <w:rPr>
          <w:b/>
        </w:rPr>
        <w:t>ЗА</w:t>
      </w:r>
      <w:r>
        <w:rPr>
          <w:b/>
          <w:lang w:val="sr-Cyrl-CS"/>
        </w:rPr>
        <w:t xml:space="preserve"> ПЕРИОД ЈАНУАР</w:t>
      </w:r>
      <w:r>
        <w:rPr>
          <w:b/>
          <w:lang w:val="en-US"/>
        </w:rPr>
        <w:t>-</w:t>
      </w:r>
      <w:r>
        <w:rPr>
          <w:b/>
          <w:lang w:val="sr-Cyrl-RS"/>
        </w:rPr>
        <w:t>СЕПТЕМБАР</w:t>
      </w:r>
      <w:r>
        <w:rPr>
          <w:b/>
          <w:lang w:val="sr-Cyrl-CS"/>
        </w:rPr>
        <w:t xml:space="preserve"> </w:t>
      </w:r>
      <w:r>
        <w:rPr>
          <w:b/>
        </w:rPr>
        <w:t>20</w:t>
      </w:r>
      <w:r>
        <w:rPr>
          <w:b/>
          <w:lang w:val="en-US"/>
        </w:rPr>
        <w:t>23</w:t>
      </w:r>
      <w:r>
        <w:rPr>
          <w:b/>
        </w:rPr>
        <w:t>. ГОДИН</w:t>
      </w:r>
      <w:r>
        <w:rPr>
          <w:b/>
          <w:lang w:val="sr-Cyrl-CS"/>
        </w:rPr>
        <w:t>Е</w:t>
      </w:r>
    </w:p>
    <w:p w:rsidR="00CB55AE" w:rsidRDefault="00CB55AE" w:rsidP="00CB55AE">
      <w:pPr>
        <w:jc w:val="center"/>
        <w:rPr>
          <w:b/>
          <w:lang w:val="sr-Cyrl-RS"/>
        </w:rPr>
      </w:pPr>
    </w:p>
    <w:p w:rsidR="00F56A6F" w:rsidRPr="001A1622" w:rsidRDefault="00F56A6F" w:rsidP="00F56A6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1A1622">
        <w:rPr>
          <w:lang w:val="en-US"/>
        </w:rPr>
        <w:t>У складу са чланом 76. Закона о буџетском систему („</w:t>
      </w:r>
      <w:r>
        <w:rPr>
          <w:lang w:val="en-US"/>
        </w:rPr>
        <w:t>Службени гласник РС“, бр. 54/09</w:t>
      </w:r>
      <w:r>
        <w:rPr>
          <w:lang w:val="sr-Cyrl-RS"/>
        </w:rPr>
        <w:t xml:space="preserve">, </w:t>
      </w:r>
      <w:r w:rsidRPr="001A1622">
        <w:rPr>
          <w:lang w:val="en-US"/>
        </w:rPr>
        <w:t>73/10, 101/10, 101/11, 93/12, 62/13, 63/13 – исправка, 108</w:t>
      </w:r>
      <w:r>
        <w:rPr>
          <w:lang w:val="en-US"/>
        </w:rPr>
        <w:t>/13, 142/14, 68/15 – др. закон,</w:t>
      </w:r>
      <w:r w:rsidRPr="001A1622">
        <w:rPr>
          <w:lang w:val="en-US"/>
        </w:rPr>
        <w:t>103/15 и 99/16</w:t>
      </w:r>
      <w:r>
        <w:rPr>
          <w:lang w:val="sr-Cyrl-RS"/>
        </w:rPr>
        <w:t>, 113/2017, 95/2018, 31/2019, 72/2019</w:t>
      </w:r>
      <w:r>
        <w:rPr>
          <w:lang w:val="sr-Latn-RS"/>
        </w:rPr>
        <w:t>, 149/2020, 118/2021, 138/2022, 1185/2021-</w:t>
      </w:r>
      <w:r>
        <w:rPr>
          <w:lang w:val="sr-Cyrl-RS"/>
        </w:rPr>
        <w:t>др закон</w:t>
      </w:r>
      <w:r w:rsidRPr="001A1622">
        <w:rPr>
          <w:lang w:val="en-US"/>
        </w:rPr>
        <w:t>)</w:t>
      </w:r>
      <w:r>
        <w:rPr>
          <w:lang w:val="en-US"/>
        </w:rPr>
        <w:t>,</w:t>
      </w:r>
      <w:r w:rsidRPr="001A1622">
        <w:rPr>
          <w:lang w:val="en-US"/>
        </w:rPr>
        <w:t xml:space="preserve"> и члану 8. Уредбе о буџетском рачуно</w:t>
      </w:r>
      <w:r>
        <w:rPr>
          <w:lang w:val="en-US"/>
        </w:rPr>
        <w:t>водству („Службени гласник РС“,број 125/03</w:t>
      </w:r>
      <w:r>
        <w:rPr>
          <w:lang w:val="sr-Cyrl-RS"/>
        </w:rPr>
        <w:t xml:space="preserve">, </w:t>
      </w:r>
      <w:r w:rsidRPr="001A1622">
        <w:rPr>
          <w:lang w:val="en-US"/>
        </w:rPr>
        <w:t>12/06</w:t>
      </w:r>
      <w:r>
        <w:rPr>
          <w:lang w:val="sr-Cyrl-RS"/>
        </w:rPr>
        <w:t>, 27/2020</w:t>
      </w:r>
      <w:r w:rsidRPr="001A1622">
        <w:rPr>
          <w:lang w:val="en-US"/>
        </w:rPr>
        <w:t xml:space="preserve">) </w:t>
      </w:r>
      <w:r>
        <w:rPr>
          <w:lang w:val="sr-Cyrl-RS"/>
        </w:rPr>
        <w:t>и члана 48. Одлуке о буџету општине Жабари за 2023. годину</w:t>
      </w:r>
      <w:r w:rsidRPr="00B57382">
        <w:rPr>
          <w:lang w:val="en-US"/>
        </w:rPr>
        <w:t xml:space="preserve"> </w:t>
      </w:r>
      <w:r>
        <w:rPr>
          <w:lang w:val="sr-Cyrl-RS"/>
        </w:rPr>
        <w:t>(</w:t>
      </w:r>
      <w:r w:rsidRPr="001A1622">
        <w:rPr>
          <w:lang w:val="en-US"/>
        </w:rPr>
        <w:t xml:space="preserve">Службени </w:t>
      </w:r>
      <w:r>
        <w:rPr>
          <w:lang w:val="sr-Cyrl-RS"/>
        </w:rPr>
        <w:t>гласник општине Жабари</w:t>
      </w:r>
      <w:r w:rsidRPr="001A1622">
        <w:rPr>
          <w:lang w:val="en-US"/>
        </w:rPr>
        <w:t xml:space="preserve">”, број </w:t>
      </w:r>
      <w:r>
        <w:rPr>
          <w:lang w:val="sr-Cyrl-RS"/>
        </w:rPr>
        <w:t xml:space="preserve">17/2022) </w:t>
      </w:r>
      <w:r w:rsidRPr="001A1622">
        <w:rPr>
          <w:lang w:val="en-US"/>
        </w:rPr>
        <w:t xml:space="preserve">састављен је Извештај о извршењу Одлуке о буџету </w:t>
      </w:r>
      <w:r>
        <w:rPr>
          <w:lang w:val="en-US"/>
        </w:rPr>
        <w:t xml:space="preserve"> општине</w:t>
      </w:r>
      <w:r w:rsidRPr="001A1622">
        <w:rPr>
          <w:lang w:val="sr-Cyrl-RS"/>
        </w:rPr>
        <w:t xml:space="preserve"> Жабари </w:t>
      </w:r>
      <w:r w:rsidRPr="001A1622">
        <w:rPr>
          <w:lang w:val="en-US"/>
        </w:rPr>
        <w:t>за период јануар - септембар 20</w:t>
      </w:r>
      <w:r>
        <w:rPr>
          <w:lang w:val="sr-Cyrl-RS"/>
        </w:rPr>
        <w:t>23</w:t>
      </w:r>
      <w:r w:rsidRPr="001A1622">
        <w:rPr>
          <w:lang w:val="en-US"/>
        </w:rPr>
        <w:t>. године.</w:t>
      </w:r>
    </w:p>
    <w:p w:rsidR="00F56A6F" w:rsidRPr="001A1622" w:rsidRDefault="00F56A6F" w:rsidP="00F56A6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1A1622">
        <w:rPr>
          <w:lang w:val="en-US"/>
        </w:rPr>
        <w:t>Код израде извештаја о из</w:t>
      </w:r>
      <w:r>
        <w:rPr>
          <w:lang w:val="en-US"/>
        </w:rPr>
        <w:t xml:space="preserve">вршењу Одлуке о буџету </w:t>
      </w:r>
      <w:r>
        <w:rPr>
          <w:lang w:val="sr-Cyrl-RS"/>
        </w:rPr>
        <w:t>о</w:t>
      </w:r>
      <w:r>
        <w:rPr>
          <w:lang w:val="en-US"/>
        </w:rPr>
        <w:t xml:space="preserve">пштине </w:t>
      </w:r>
      <w:r>
        <w:rPr>
          <w:lang w:val="sr-Cyrl-RS"/>
        </w:rPr>
        <w:t>Жабари</w:t>
      </w:r>
      <w:r w:rsidRPr="001A1622">
        <w:rPr>
          <w:lang w:val="en-US"/>
        </w:rPr>
        <w:t xml:space="preserve"> за период</w:t>
      </w:r>
      <w:r>
        <w:rPr>
          <w:lang w:val="sr-Cyrl-RS"/>
        </w:rPr>
        <w:t xml:space="preserve"> </w:t>
      </w:r>
      <w:r>
        <w:rPr>
          <w:lang w:val="en-US"/>
        </w:rPr>
        <w:t>јануар - септембар 20</w:t>
      </w:r>
      <w:r>
        <w:rPr>
          <w:lang w:val="sr-Cyrl-RS"/>
        </w:rPr>
        <w:t>23</w:t>
      </w:r>
      <w:r w:rsidRPr="001A1622">
        <w:rPr>
          <w:lang w:val="en-US"/>
        </w:rPr>
        <w:t>. године, пошло</w:t>
      </w:r>
      <w:r>
        <w:rPr>
          <w:lang w:val="en-US"/>
        </w:rPr>
        <w:t xml:space="preserve"> се од Одлуке о буџету </w:t>
      </w:r>
      <w:r>
        <w:rPr>
          <w:lang w:val="sr-Cyrl-RS"/>
        </w:rPr>
        <w:t>О</w:t>
      </w:r>
      <w:r w:rsidRPr="001A1622">
        <w:rPr>
          <w:lang w:val="en-US"/>
        </w:rPr>
        <w:t xml:space="preserve">пштине </w:t>
      </w:r>
      <w:r>
        <w:rPr>
          <w:lang w:val="sr-Cyrl-RS"/>
        </w:rPr>
        <w:t xml:space="preserve">Жабари </w:t>
      </w:r>
      <w:r>
        <w:rPr>
          <w:lang w:val="en-US"/>
        </w:rPr>
        <w:t>за 20</w:t>
      </w:r>
      <w:r>
        <w:rPr>
          <w:lang w:val="sr-Cyrl-RS"/>
        </w:rPr>
        <w:t>23.</w:t>
      </w:r>
      <w:r w:rsidRPr="001A1622">
        <w:rPr>
          <w:lang w:val="en-US"/>
        </w:rPr>
        <w:t xml:space="preserve"> годину ("Службени </w:t>
      </w:r>
      <w:r>
        <w:rPr>
          <w:lang w:val="sr-Cyrl-RS"/>
        </w:rPr>
        <w:t>гласник општине Жабари</w:t>
      </w:r>
      <w:r w:rsidRPr="001A1622">
        <w:rPr>
          <w:lang w:val="en-US"/>
        </w:rPr>
        <w:t xml:space="preserve">”, број </w:t>
      </w:r>
      <w:r>
        <w:rPr>
          <w:lang w:val="sr-Cyrl-RS"/>
        </w:rPr>
        <w:t>17/2022</w:t>
      </w:r>
      <w:r w:rsidRPr="001A1622">
        <w:rPr>
          <w:lang w:val="en-US"/>
        </w:rPr>
        <w:t xml:space="preserve">), Одлуке о </w:t>
      </w:r>
      <w:r>
        <w:rPr>
          <w:lang w:val="sr-Cyrl-RS"/>
        </w:rPr>
        <w:t xml:space="preserve">првој измени и допуни одлуке о буџету за 2023. годину („Службени гласник општине Жабари“ број 2/2023) и Одлуке о другој измени и допуни одлуке о буџету за 2023. годину („Службени гласник општине Жабари“ број 15/2023) и Одлуке о трећој измени и допуни Одлуке о буџету општине Жабари за 2023. годину </w:t>
      </w:r>
      <w:r w:rsidRPr="001A1622">
        <w:rPr>
          <w:lang w:val="en-US"/>
        </w:rPr>
        <w:t xml:space="preserve">("Службени </w:t>
      </w:r>
      <w:r>
        <w:rPr>
          <w:lang w:val="sr-Cyrl-RS"/>
        </w:rPr>
        <w:t>гласник општине Жабари</w:t>
      </w:r>
      <w:r w:rsidRPr="001A1622">
        <w:rPr>
          <w:lang w:val="en-US"/>
        </w:rPr>
        <w:t xml:space="preserve">”, број </w:t>
      </w:r>
      <w:r>
        <w:rPr>
          <w:lang w:val="sr-Cyrl-RS"/>
        </w:rPr>
        <w:t>21/2023)</w:t>
      </w:r>
    </w:p>
    <w:p w:rsidR="00F56A6F" w:rsidRPr="001A1622" w:rsidRDefault="00F56A6F" w:rsidP="00F56A6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1A1622">
        <w:rPr>
          <w:lang w:val="en-US"/>
        </w:rPr>
        <w:t>Сходно члану 29. Закона о буџетском систему, буџет се припрема и извршава на основу</w:t>
      </w:r>
      <w:r>
        <w:rPr>
          <w:lang w:val="sr-Cyrl-RS"/>
        </w:rPr>
        <w:t xml:space="preserve"> </w:t>
      </w:r>
      <w:r w:rsidRPr="001A1622">
        <w:rPr>
          <w:lang w:val="en-US"/>
        </w:rPr>
        <w:t>јединствене буџетске класификације која обухвата ек</w:t>
      </w:r>
      <w:r>
        <w:rPr>
          <w:lang w:val="en-US"/>
        </w:rPr>
        <w:t>ономску класификацију прихода и</w:t>
      </w:r>
      <w:r>
        <w:rPr>
          <w:lang w:val="sr-Cyrl-RS"/>
        </w:rPr>
        <w:t xml:space="preserve"> </w:t>
      </w:r>
      <w:r w:rsidRPr="001A1622">
        <w:rPr>
          <w:lang w:val="en-US"/>
        </w:rPr>
        <w:t>примања, економску класификацију расхода и издатак</w:t>
      </w:r>
      <w:r>
        <w:rPr>
          <w:lang w:val="en-US"/>
        </w:rPr>
        <w:t>а, организациону класификацију,</w:t>
      </w:r>
      <w:r>
        <w:rPr>
          <w:lang w:val="sr-Cyrl-RS"/>
        </w:rPr>
        <w:t xml:space="preserve"> </w:t>
      </w:r>
      <w:r w:rsidRPr="001A1622">
        <w:rPr>
          <w:lang w:val="en-US"/>
        </w:rPr>
        <w:t>функционалну класификацију, програмску клас</w:t>
      </w:r>
      <w:r>
        <w:rPr>
          <w:lang w:val="en-US"/>
        </w:rPr>
        <w:t>ификацију и класификацију према</w:t>
      </w:r>
      <w:r>
        <w:rPr>
          <w:lang w:val="sr-Cyrl-RS"/>
        </w:rPr>
        <w:t xml:space="preserve"> </w:t>
      </w:r>
      <w:r w:rsidRPr="001A1622">
        <w:rPr>
          <w:lang w:val="en-US"/>
        </w:rPr>
        <w:t>изворима финанасирања.</w:t>
      </w:r>
    </w:p>
    <w:p w:rsidR="00F56A6F" w:rsidRDefault="00F56A6F" w:rsidP="00F56A6F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1A1622">
        <w:rPr>
          <w:lang w:val="en-US"/>
        </w:rPr>
        <w:t xml:space="preserve">Извештај има за циљ презентовање потпуних података </w:t>
      </w:r>
      <w:r>
        <w:rPr>
          <w:lang w:val="en-US"/>
        </w:rPr>
        <w:t>и информација о извршењу буџета</w:t>
      </w:r>
      <w:r>
        <w:rPr>
          <w:lang w:val="sr-Cyrl-RS"/>
        </w:rPr>
        <w:t xml:space="preserve">, </w:t>
      </w:r>
      <w:r w:rsidRPr="001A1622">
        <w:rPr>
          <w:lang w:val="en-US"/>
        </w:rPr>
        <w:t>као и законском</w:t>
      </w:r>
      <w:r>
        <w:rPr>
          <w:lang w:val="sr-Cyrl-RS"/>
        </w:rPr>
        <w:t xml:space="preserve"> трошењу средстава од стране директих и индиректних корисника. Директини корисници буџета су: председник општине, општинско веће,  председник скупштине општине, општински правобранилац и општинска управа. Индиректни корисници буџетских средстава су: Месне заједнице, ПУ “Моравски цвет“, Центар за културу “Војислав Илић Млађи“, Народна библиотека “Приф.др. Александар Ивић“ и Туристичка организација општине Жабари. </w:t>
      </w:r>
    </w:p>
    <w:p w:rsidR="00F56A6F" w:rsidRDefault="00F56A6F" w:rsidP="00F56A6F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>
        <w:rPr>
          <w:lang w:val="sr-Cyrl-RS"/>
        </w:rPr>
        <w:t xml:space="preserve">У извештају буће хронолошки приказан редоследа дешавања. </w:t>
      </w:r>
    </w:p>
    <w:p w:rsidR="00F56A6F" w:rsidRPr="0064470E" w:rsidRDefault="00F56A6F" w:rsidP="00F56A6F">
      <w:pPr>
        <w:ind w:firstLine="708"/>
        <w:jc w:val="both"/>
        <w:rPr>
          <w:lang w:val="sr-Cyrl-RS"/>
        </w:rPr>
      </w:pPr>
      <w:r w:rsidRPr="00D943B3">
        <w:t>Буџет општине Жабари за 20</w:t>
      </w:r>
      <w:r>
        <w:rPr>
          <w:lang w:val="en-US"/>
        </w:rPr>
        <w:t>23</w:t>
      </w:r>
      <w:r w:rsidRPr="00D943B3">
        <w:t xml:space="preserve">. годину </w:t>
      </w:r>
      <w:r w:rsidRPr="00D943B3">
        <w:rPr>
          <w:lang w:val="sr-Cyrl-RS"/>
        </w:rPr>
        <w:t>усвојен</w:t>
      </w:r>
      <w:r w:rsidRPr="00D943B3">
        <w:t xml:space="preserve"> </w:t>
      </w:r>
      <w:r>
        <w:rPr>
          <w:lang w:val="sr-Cyrl-RS"/>
        </w:rPr>
        <w:t>је на седници Скупштине општине Жабари</w:t>
      </w:r>
      <w:r w:rsidRPr="00D943B3">
        <w:t xml:space="preserve"> </w:t>
      </w:r>
      <w:r w:rsidRPr="00D943B3">
        <w:rPr>
          <w:lang w:val="sr-Cyrl-RS"/>
        </w:rPr>
        <w:t xml:space="preserve">дана </w:t>
      </w:r>
      <w:r w:rsidRPr="00D943B3">
        <w:t>1</w:t>
      </w:r>
      <w:r>
        <w:rPr>
          <w:lang w:val="sr-Cyrl-RS"/>
        </w:rPr>
        <w:t>6</w:t>
      </w:r>
      <w:r w:rsidRPr="00D943B3">
        <w:t>.</w:t>
      </w:r>
      <w:r w:rsidRPr="00D943B3">
        <w:rPr>
          <w:lang w:val="sr-Cyrl-CS"/>
        </w:rPr>
        <w:t>12</w:t>
      </w:r>
      <w:r w:rsidRPr="00D943B3">
        <w:t>.20</w:t>
      </w:r>
      <w:r>
        <w:t>22</w:t>
      </w:r>
      <w:r>
        <w:rPr>
          <w:lang w:val="sr-Cyrl-RS"/>
        </w:rPr>
        <w:t>.</w:t>
      </w:r>
      <w:r w:rsidRPr="00D943B3">
        <w:t xml:space="preserve"> године, број:</w:t>
      </w:r>
      <w:r w:rsidRPr="00D943B3">
        <w:rPr>
          <w:lang w:val="sr-Cyrl-RS"/>
        </w:rPr>
        <w:t xml:space="preserve"> 020-</w:t>
      </w:r>
      <w:r>
        <w:rPr>
          <w:lang w:val="en-US"/>
        </w:rPr>
        <w:t>120</w:t>
      </w:r>
      <w:r w:rsidRPr="00D943B3">
        <w:rPr>
          <w:lang w:val="sr-Cyrl-RS"/>
        </w:rPr>
        <w:t>/</w:t>
      </w:r>
      <w:r>
        <w:rPr>
          <w:lang w:val="en-US"/>
        </w:rPr>
        <w:t>2022</w:t>
      </w:r>
      <w:r w:rsidRPr="00D943B3">
        <w:rPr>
          <w:lang w:val="sr-Cyrl-RS"/>
        </w:rPr>
        <w:t>-01</w:t>
      </w:r>
      <w:r w:rsidRPr="00D943B3">
        <w:t xml:space="preserve"> (»Службени гласник општине Жабари« бр.</w:t>
      </w:r>
      <w:r>
        <w:t>17/2022</w:t>
      </w:r>
      <w:r w:rsidRPr="00D943B3">
        <w:t xml:space="preserve">), у укупном износу од </w:t>
      </w:r>
      <w:r>
        <w:rPr>
          <w:b/>
          <w:lang w:val="sr-Cyrl-RS"/>
        </w:rPr>
        <w:t xml:space="preserve">472.922.084,00 </w:t>
      </w:r>
      <w:r w:rsidRPr="00D943B3">
        <w:t>динара</w:t>
      </w:r>
      <w:r w:rsidRPr="00D943B3">
        <w:rPr>
          <w:lang w:val="sr-Cyrl-RS"/>
        </w:rPr>
        <w:t>.</w:t>
      </w:r>
      <w:r>
        <w:rPr>
          <w:lang w:val="sr-Cyrl-RS"/>
        </w:rPr>
        <w:t xml:space="preserve"> </w:t>
      </w:r>
      <w:r w:rsidRPr="0064470E">
        <w:rPr>
          <w:b/>
          <w:lang w:val="sr-Cyrl-RS"/>
        </w:rPr>
        <w:t>Одлуком о буџету општине Жабари за 2023. годину</w:t>
      </w:r>
      <w:r>
        <w:rPr>
          <w:lang w:val="sr-Cyrl-RS"/>
        </w:rPr>
        <w:t xml:space="preserve"> п</w:t>
      </w:r>
      <w:r w:rsidRPr="0064470E">
        <w:rPr>
          <w:szCs w:val="24"/>
          <w:lang w:val="sr-Cyrl-RS"/>
        </w:rPr>
        <w:t xml:space="preserve">лан </w:t>
      </w:r>
      <w:r w:rsidRPr="0064470E">
        <w:rPr>
          <w:lang w:val="sr-Cyrl-RS"/>
        </w:rPr>
        <w:t>прихода буџета за 2023</w:t>
      </w:r>
      <w:r w:rsidRPr="0064470E">
        <w:rPr>
          <w:szCs w:val="24"/>
          <w:lang w:val="sr-Cyrl-RS"/>
        </w:rPr>
        <w:t xml:space="preserve">. годину </w:t>
      </w:r>
      <w:r>
        <w:rPr>
          <w:lang w:val="sr-Cyrl-RS"/>
        </w:rPr>
        <w:t xml:space="preserve">износи </w:t>
      </w:r>
      <w:r w:rsidRPr="0064470E">
        <w:rPr>
          <w:szCs w:val="24"/>
          <w:lang w:val="sr-Cyrl-RS"/>
        </w:rPr>
        <w:t xml:space="preserve">је </w:t>
      </w:r>
      <w:r w:rsidRPr="0064470E">
        <w:rPr>
          <w:lang w:val="sr-Cyrl-RS"/>
        </w:rPr>
        <w:t xml:space="preserve">427.922.084,00 </w:t>
      </w:r>
      <w:r w:rsidRPr="0064470E">
        <w:rPr>
          <w:szCs w:val="24"/>
          <w:lang w:val="sr-Cyrl-RS"/>
        </w:rPr>
        <w:t xml:space="preserve">динара, а расходи су планирани у износу од </w:t>
      </w:r>
      <w:r w:rsidRPr="0064470E">
        <w:rPr>
          <w:lang w:val="sr-Cyrl-RS"/>
        </w:rPr>
        <w:t xml:space="preserve">472.922.084,00 </w:t>
      </w:r>
      <w:r w:rsidRPr="0064470E">
        <w:rPr>
          <w:szCs w:val="24"/>
          <w:lang w:val="sr-Cyrl-RS"/>
        </w:rPr>
        <w:t xml:space="preserve">динара тако да је планиран </w:t>
      </w:r>
      <w:r>
        <w:rPr>
          <w:lang w:val="sr-Cyrl-RS"/>
        </w:rPr>
        <w:t>дефицит</w:t>
      </w:r>
      <w:r w:rsidRPr="0064470E">
        <w:rPr>
          <w:szCs w:val="24"/>
          <w:lang w:val="sr-Cyrl-RS"/>
        </w:rPr>
        <w:t xml:space="preserve"> у износу од </w:t>
      </w:r>
      <w:r w:rsidRPr="0064470E">
        <w:rPr>
          <w:lang w:val="sr-Cyrl-RS"/>
        </w:rPr>
        <w:t xml:space="preserve">45.000.000,00 </w:t>
      </w:r>
      <w:r w:rsidRPr="0064470E">
        <w:rPr>
          <w:szCs w:val="24"/>
          <w:lang w:val="sr-Cyrl-RS"/>
        </w:rPr>
        <w:t xml:space="preserve">динара који се покрива из пренетих неутрошених средстава из предходне </w:t>
      </w:r>
      <w:r w:rsidRPr="0064470E">
        <w:rPr>
          <w:lang w:val="sr-Cyrl-RS"/>
        </w:rPr>
        <w:t>2022</w:t>
      </w:r>
      <w:r w:rsidRPr="0064470E">
        <w:rPr>
          <w:szCs w:val="24"/>
          <w:lang w:val="sr-Cyrl-RS"/>
        </w:rPr>
        <w:t xml:space="preserve">. </w:t>
      </w:r>
      <w:r w:rsidRPr="0064470E">
        <w:rPr>
          <w:lang w:val="sr-Cyrl-RS"/>
        </w:rPr>
        <w:t>године (42.000.000,00 динара извор 13-Нераспоређени вишак прихода из ранијих година и 3.000.000,00 динара извор 17-Неутрошена средства трансфера од других  нивоа власти).</w:t>
      </w:r>
    </w:p>
    <w:p w:rsidR="00F56A6F" w:rsidRDefault="00F56A6F" w:rsidP="00F56A6F">
      <w:pPr>
        <w:pStyle w:val="Teloteksta"/>
        <w:ind w:firstLine="708"/>
        <w:rPr>
          <w:lang w:val="sr-Cyrl-RS"/>
        </w:rPr>
      </w:pPr>
      <w:r>
        <w:rPr>
          <w:lang w:val="sr-Cyrl-RS"/>
        </w:rPr>
        <w:t xml:space="preserve">На седници скупштине општине Жабари одржаној 09.03.2023. године усвојена је </w:t>
      </w:r>
      <w:r w:rsidRPr="009C5BEB">
        <w:rPr>
          <w:b/>
          <w:lang w:val="sr-Cyrl-RS"/>
        </w:rPr>
        <w:t xml:space="preserve">Одлука о првој измени и допуни Одлуке о </w:t>
      </w:r>
      <w:r>
        <w:rPr>
          <w:b/>
          <w:lang w:val="sr-Cyrl-RS"/>
        </w:rPr>
        <w:t>буџету  општине Жабари за 2023</w:t>
      </w:r>
      <w:r w:rsidRPr="009C5BEB">
        <w:rPr>
          <w:b/>
          <w:lang w:val="sr-Cyrl-RS"/>
        </w:rPr>
        <w:t>. годину</w:t>
      </w:r>
      <w:r>
        <w:rPr>
          <w:lang w:val="sr-Cyrl-RS"/>
        </w:rPr>
        <w:t xml:space="preserve"> број :020-5/2023-01 и том приликом приходи и примања и расходи и издаци буџета општине Жабари повећани су за </w:t>
      </w:r>
      <w:r>
        <w:rPr>
          <w:b/>
          <w:lang w:val="sr-Cyrl-RS"/>
        </w:rPr>
        <w:t>164.195.000,00</w:t>
      </w:r>
      <w:r>
        <w:rPr>
          <w:lang w:val="sr-Cyrl-RS"/>
        </w:rPr>
        <w:t xml:space="preserve"> динара (</w:t>
      </w:r>
      <w:r w:rsidRPr="00A60F5F">
        <w:rPr>
          <w:lang w:val="sr-Cyrl-RS"/>
        </w:rPr>
        <w:t xml:space="preserve">пренета неутрошена средства </w:t>
      </w:r>
      <w:r>
        <w:rPr>
          <w:lang w:val="sr-Cyrl-RS"/>
        </w:rPr>
        <w:t xml:space="preserve">из предходних година-извор 13), тако да је укупан износ буџета након првог ребаланса износио </w:t>
      </w:r>
      <w:r w:rsidRPr="00F073E2">
        <w:rPr>
          <w:b/>
          <w:lang w:val="sr-Cyrl-RS"/>
        </w:rPr>
        <w:t>637.117.084,00</w:t>
      </w:r>
      <w:r>
        <w:rPr>
          <w:lang w:val="sr-Cyrl-RS"/>
        </w:rPr>
        <w:t xml:space="preserve"> динара.</w:t>
      </w:r>
    </w:p>
    <w:p w:rsidR="00F56A6F" w:rsidRDefault="00F56A6F" w:rsidP="00F56A6F">
      <w:pPr>
        <w:ind w:firstLine="708"/>
        <w:jc w:val="both"/>
        <w:rPr>
          <w:lang w:val="sr-Cyrl-RS"/>
        </w:rPr>
      </w:pPr>
    </w:p>
    <w:p w:rsidR="00F56A6F" w:rsidRPr="005A4B57" w:rsidRDefault="00F56A6F" w:rsidP="00F56A6F">
      <w:pPr>
        <w:pStyle w:val="Teloteksta"/>
        <w:ind w:firstLine="708"/>
        <w:rPr>
          <w:lang w:val="sr-Cyrl-RS"/>
        </w:rPr>
      </w:pPr>
      <w:r w:rsidRPr="005A4B57">
        <w:rPr>
          <w:lang w:val="sr-Cyrl-RS"/>
        </w:rPr>
        <w:lastRenderedPageBreak/>
        <w:t xml:space="preserve">На седници скупштине општине Жабари одржаној 27.06.2023. године усвојена је </w:t>
      </w:r>
      <w:r w:rsidRPr="005A4B57">
        <w:rPr>
          <w:b/>
          <w:lang w:val="sr-Cyrl-RS"/>
        </w:rPr>
        <w:t>Одлука о другој измени и допуни Одлуке о буџету општине Жабари за 2023. годину</w:t>
      </w:r>
      <w:r w:rsidRPr="005A4B57">
        <w:rPr>
          <w:lang w:val="sr-Cyrl-RS"/>
        </w:rPr>
        <w:t xml:space="preserve"> број 020-41/2023-01 и том приликом приходи и примања и расходи и издаци буџета општине Жабари повећани су за </w:t>
      </w:r>
      <w:r w:rsidRPr="005A4B57">
        <w:rPr>
          <w:b/>
          <w:lang w:val="sr-Cyrl-RS"/>
        </w:rPr>
        <w:t>6.223.129,00</w:t>
      </w:r>
      <w:r w:rsidRPr="005A4B57">
        <w:rPr>
          <w:lang w:val="sr-Cyrl-RS"/>
        </w:rPr>
        <w:t xml:space="preserve"> динара (пренета неутрошена средства из предходних година-извор 13), у међувремену добијена су средства од виших нивоа валси.</w:t>
      </w:r>
    </w:p>
    <w:p w:rsidR="00F56A6F" w:rsidRPr="005A4B57" w:rsidRDefault="00F56A6F" w:rsidP="00F56A6F">
      <w:pPr>
        <w:autoSpaceDE w:val="0"/>
        <w:autoSpaceDN w:val="0"/>
        <w:adjustRightInd w:val="0"/>
        <w:jc w:val="both"/>
        <w:rPr>
          <w:color w:val="000000"/>
          <w:szCs w:val="24"/>
          <w:lang w:val="sr-Cyrl-RS" w:eastAsia="sr-Latn-RS"/>
        </w:rPr>
      </w:pPr>
      <w:r w:rsidRPr="005A4B57">
        <w:rPr>
          <w:color w:val="000000"/>
          <w:szCs w:val="24"/>
          <w:lang w:val="sr-Cyrl-RS" w:eastAsia="sr-Latn-RS"/>
        </w:rPr>
        <w:t>У складу са чланом 5.став 6.</w:t>
      </w:r>
      <w:r w:rsidRPr="005A4B57">
        <w:rPr>
          <w:szCs w:val="24"/>
          <w:lang w:val="sr-Latn-RS" w:eastAsia="sr-Latn-RS"/>
        </w:rPr>
        <w:t xml:space="preserve"> Закона</w:t>
      </w:r>
      <w:r w:rsidRPr="005A4B57">
        <w:rPr>
          <w:szCs w:val="24"/>
          <w:lang w:eastAsia="sr-Latn-RS"/>
        </w:rPr>
        <w:t xml:space="preserve"> o</w:t>
      </w:r>
      <w:r w:rsidRPr="005A4B57">
        <w:rPr>
          <w:szCs w:val="24"/>
          <w:lang w:val="sr-Latn-RS" w:eastAsia="sr-Latn-RS"/>
        </w:rPr>
        <w:t xml:space="preserve"> буџетском систему („Сл.</w:t>
      </w:r>
      <w:r w:rsidRPr="005A4B57">
        <w:rPr>
          <w:szCs w:val="24"/>
          <w:lang w:val="sr-Cyrl-RS" w:eastAsia="sr-Latn-RS"/>
        </w:rPr>
        <w:t xml:space="preserve"> </w:t>
      </w:r>
      <w:r w:rsidRPr="005A4B57">
        <w:rPr>
          <w:szCs w:val="24"/>
          <w:lang w:val="sr-Latn-RS" w:eastAsia="sr-Latn-RS"/>
        </w:rPr>
        <w:t>гласник РС, бр. 54/2009, 73/2010, 101/2010, 101/2011, 93/2012, 62/2013, 6</w:t>
      </w:r>
      <w:r w:rsidRPr="005A4B57">
        <w:rPr>
          <w:szCs w:val="24"/>
          <w:lang w:eastAsia="sr-Latn-RS"/>
        </w:rPr>
        <w:t>3</w:t>
      </w:r>
      <w:r w:rsidRPr="005A4B57">
        <w:rPr>
          <w:szCs w:val="24"/>
          <w:lang w:val="sr-Latn-RS" w:eastAsia="sr-Latn-RS"/>
        </w:rPr>
        <w:t>/2013-исправка 108/2013, 142/2014, 68/2015-др.закон, 103/2015, 99/2016, 113/2017,  95/2018, 31/2019, 72/2019,</w:t>
      </w:r>
      <w:r w:rsidRPr="005A4B57">
        <w:rPr>
          <w:szCs w:val="24"/>
          <w:lang w:eastAsia="sr-Latn-RS"/>
        </w:rPr>
        <w:t>149/2020</w:t>
      </w:r>
      <w:r w:rsidRPr="005A4B57">
        <w:rPr>
          <w:szCs w:val="24"/>
          <w:lang w:val="sr-Cyrl-RS" w:eastAsia="sr-Latn-RS"/>
        </w:rPr>
        <w:t>, 118/2021 и 138/2022</w:t>
      </w:r>
      <w:r w:rsidRPr="005A4B57">
        <w:rPr>
          <w:szCs w:val="24"/>
          <w:lang w:val="sr-Latn-RS" w:eastAsia="sr-Latn-RS"/>
        </w:rPr>
        <w:t>)</w:t>
      </w:r>
      <w:r w:rsidRPr="005A4B57">
        <w:rPr>
          <w:color w:val="000000"/>
          <w:szCs w:val="24"/>
          <w:lang w:val="sr-Cyrl-RS" w:eastAsia="sr-Latn-RS"/>
        </w:rPr>
        <w:t xml:space="preserve">  буџет општине Жабари увећан је за наменска трансферна средства добијена од виших нивоа власти</w:t>
      </w:r>
      <w:r>
        <w:rPr>
          <w:color w:val="000000"/>
          <w:szCs w:val="24"/>
          <w:lang w:val="sr-Cyrl-RS" w:eastAsia="sr-Latn-RS"/>
        </w:rPr>
        <w:t>:</w:t>
      </w:r>
    </w:p>
    <w:p w:rsidR="00F56A6F" w:rsidRPr="005A4B57" w:rsidRDefault="00F56A6F" w:rsidP="00F56A6F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  <w:lang w:val="sr-Cyrl-RS" w:eastAsia="sr-Latn-RS"/>
        </w:rPr>
      </w:pPr>
      <w:r w:rsidRPr="005A4B57">
        <w:rPr>
          <w:color w:val="000000"/>
          <w:szCs w:val="24"/>
          <w:lang w:val="sr-Cyrl-RS" w:eastAsia="sr-Latn-RS"/>
        </w:rPr>
        <w:t>Решење број: 400-</w:t>
      </w:r>
      <w:r w:rsidR="00067677">
        <w:rPr>
          <w:color w:val="000000"/>
          <w:szCs w:val="24"/>
          <w:lang w:val="sr-Cyrl-RS" w:eastAsia="sr-Latn-RS"/>
        </w:rPr>
        <w:t>88/2023-01 од0 1.06.2023. године -</w:t>
      </w:r>
      <w:r w:rsidRPr="005A4B57">
        <w:rPr>
          <w:color w:val="000000"/>
          <w:szCs w:val="24"/>
          <w:lang w:val="sr-Cyrl-RS" w:eastAsia="sr-Latn-RS"/>
        </w:rPr>
        <w:t xml:space="preserve">Уговор о суфинансирању програма подршке унапређења развоја изразито недовољно развијених општина бр. 40-3/2023-01 од 29.03.2023 године, закључен између Кабинета министра без портфеља задуженог за унапређење развоја недовољно развијених општина и Општине Жабари.  Средства по основу наведеног уговора у износу од </w:t>
      </w:r>
      <w:r w:rsidRPr="005A4B57">
        <w:rPr>
          <w:b/>
          <w:color w:val="000000"/>
          <w:szCs w:val="24"/>
          <w:lang w:val="sr-Cyrl-RS" w:eastAsia="sr-Latn-RS"/>
        </w:rPr>
        <w:t>3.703.000,00 динара</w:t>
      </w:r>
      <w:r w:rsidRPr="005A4B57">
        <w:rPr>
          <w:color w:val="000000"/>
          <w:szCs w:val="24"/>
          <w:lang w:val="sr-Cyrl-RS" w:eastAsia="sr-Latn-RS"/>
        </w:rPr>
        <w:t xml:space="preserve"> налазе се на приходној страни буџета општине,  економска класификација 733251- Капитални наменски трансфери у ужем смислу од Републике у корист нивоа општина, извор 07. </w:t>
      </w:r>
    </w:p>
    <w:p w:rsidR="00F56A6F" w:rsidRPr="005A4B57" w:rsidRDefault="00F56A6F" w:rsidP="00F56A6F">
      <w:pPr>
        <w:autoSpaceDE w:val="0"/>
        <w:autoSpaceDN w:val="0"/>
        <w:adjustRightInd w:val="0"/>
        <w:ind w:firstLine="360"/>
        <w:jc w:val="both"/>
        <w:rPr>
          <w:color w:val="000000"/>
          <w:szCs w:val="24"/>
          <w:lang w:val="sr-Cyrl-RS" w:eastAsia="sr-Latn-RS"/>
        </w:rPr>
      </w:pPr>
      <w:r w:rsidRPr="005A4B57">
        <w:rPr>
          <w:color w:val="000000"/>
          <w:szCs w:val="24"/>
          <w:lang w:val="sr-Cyrl-RS" w:eastAsia="sr-Latn-RS"/>
        </w:rPr>
        <w:t>Решење број: 400-</w:t>
      </w:r>
      <w:r w:rsidR="00067677">
        <w:rPr>
          <w:color w:val="000000"/>
          <w:szCs w:val="24"/>
          <w:lang w:val="sr-Cyrl-RS" w:eastAsia="sr-Latn-RS"/>
        </w:rPr>
        <w:t>89/2023-01 од 01.06.2023. године -</w:t>
      </w:r>
      <w:r w:rsidRPr="005A4B57">
        <w:rPr>
          <w:color w:val="000000"/>
          <w:szCs w:val="24"/>
          <w:lang w:val="sr-Cyrl-RS" w:eastAsia="sr-Latn-RS"/>
        </w:rPr>
        <w:t xml:space="preserve"> Уговор о суфинансирању реализације пројекта набавке, замене, реконструкције и санације котларница за грејање у 2023.години на територији Општине Жабари бр.401-00-889/23-03 од 26.04.2023.године, закључен између Министарства заштите животне средине и Општине Жабари. Средства по основу наведеног уговора у износу од </w:t>
      </w:r>
      <w:r w:rsidRPr="005A4B57">
        <w:rPr>
          <w:b/>
          <w:color w:val="000000"/>
          <w:szCs w:val="24"/>
          <w:lang w:val="sr-Cyrl-RS" w:eastAsia="sr-Latn-RS"/>
        </w:rPr>
        <w:t>2.675.700,00 динара</w:t>
      </w:r>
      <w:r w:rsidRPr="005A4B57">
        <w:rPr>
          <w:color w:val="000000"/>
          <w:szCs w:val="24"/>
          <w:lang w:val="sr-Cyrl-RS" w:eastAsia="sr-Latn-RS"/>
        </w:rPr>
        <w:t xml:space="preserve"> налазе се на приходној страни буџета општине,  економска класификација</w:t>
      </w:r>
      <w:r w:rsidR="00067677">
        <w:rPr>
          <w:color w:val="000000"/>
          <w:szCs w:val="24"/>
          <w:lang w:val="sr-Cyrl-RS" w:eastAsia="sr-Latn-RS"/>
        </w:rPr>
        <w:t xml:space="preserve"> </w:t>
      </w:r>
      <w:r w:rsidRPr="005A4B57">
        <w:rPr>
          <w:color w:val="000000"/>
          <w:szCs w:val="24"/>
          <w:lang w:val="sr-Cyrl-RS" w:eastAsia="sr-Latn-RS"/>
        </w:rPr>
        <w:t xml:space="preserve">733154- Текући наменски трансфери у ужем смислу од Републике у корист нивоа општина, извор 07. </w:t>
      </w:r>
    </w:p>
    <w:p w:rsidR="00F56A6F" w:rsidRPr="005A4B57" w:rsidRDefault="00F56A6F" w:rsidP="00F56A6F">
      <w:pPr>
        <w:autoSpaceDE w:val="0"/>
        <w:autoSpaceDN w:val="0"/>
        <w:adjustRightInd w:val="0"/>
        <w:jc w:val="both"/>
        <w:rPr>
          <w:color w:val="000000"/>
          <w:szCs w:val="24"/>
          <w:lang w:val="sr-Cyrl-RS" w:eastAsia="sr-Latn-RS"/>
        </w:rPr>
      </w:pPr>
      <w:r w:rsidRPr="005A4B57">
        <w:rPr>
          <w:color w:val="000000"/>
          <w:szCs w:val="24"/>
          <w:lang w:val="sr-Cyrl-RS" w:eastAsia="sr-Latn-RS"/>
        </w:rPr>
        <w:t>Буџет општине Жабари увећан је за 6.378.700,00 динара извор 07 -Трансфери од других нивоа власти. Укупан буџет општине Жабари након трансфера од виших нивоа власти износио је 643.495.784,00 динара.</w:t>
      </w:r>
    </w:p>
    <w:p w:rsidR="00F56A6F" w:rsidRPr="005A4B57" w:rsidRDefault="00F56A6F" w:rsidP="00F56A6F">
      <w:pPr>
        <w:autoSpaceDE w:val="0"/>
        <w:autoSpaceDN w:val="0"/>
        <w:adjustRightInd w:val="0"/>
        <w:jc w:val="both"/>
        <w:rPr>
          <w:color w:val="000000"/>
          <w:szCs w:val="24"/>
          <w:lang w:val="sr-Cyrl-RS" w:eastAsia="sr-Latn-RS"/>
        </w:rPr>
      </w:pPr>
      <w:r>
        <w:rPr>
          <w:color w:val="000000"/>
          <w:szCs w:val="24"/>
          <w:lang w:val="sr-Cyrl-RS" w:eastAsia="sr-Latn-RS"/>
        </w:rPr>
        <w:t xml:space="preserve">Након друге измене и допуне одлуке о буџту општине за 2023. годину укупан износ бџета износи је </w:t>
      </w:r>
      <w:r w:rsidRPr="0064470E">
        <w:rPr>
          <w:b/>
          <w:color w:val="000000"/>
          <w:szCs w:val="24"/>
          <w:lang w:val="sr-Cyrl-RS" w:eastAsia="sr-Latn-RS"/>
        </w:rPr>
        <w:t xml:space="preserve">649.718.913,00 </w:t>
      </w:r>
      <w:r>
        <w:rPr>
          <w:color w:val="000000"/>
          <w:szCs w:val="24"/>
          <w:lang w:val="sr-Cyrl-RS" w:eastAsia="sr-Latn-RS"/>
        </w:rPr>
        <w:t>динара.</w:t>
      </w:r>
      <w:r w:rsidRPr="005A4B57">
        <w:rPr>
          <w:color w:val="000000"/>
          <w:szCs w:val="24"/>
          <w:u w:val="single"/>
          <w:lang w:val="sr-Cyrl-RS" w:eastAsia="sr-Cyrl-RS"/>
        </w:rPr>
        <w:t xml:space="preserve"> </w:t>
      </w: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Н</w:t>
      </w:r>
      <w:r w:rsidRPr="005A4B57">
        <w:rPr>
          <w:szCs w:val="24"/>
          <w:lang w:val="sr-Cyrl-RS"/>
        </w:rPr>
        <w:t>а седници скуп</w:t>
      </w:r>
      <w:r>
        <w:rPr>
          <w:szCs w:val="24"/>
          <w:lang w:val="sr-Cyrl-RS"/>
        </w:rPr>
        <w:t>штине општине Жабари одржаној 25.09</w:t>
      </w:r>
      <w:r w:rsidRPr="005A4B57">
        <w:rPr>
          <w:szCs w:val="24"/>
          <w:lang w:val="sr-Cyrl-RS"/>
        </w:rPr>
        <w:t xml:space="preserve">.2023. године усвојена је </w:t>
      </w:r>
      <w:r w:rsidRPr="005A4B57">
        <w:rPr>
          <w:b/>
          <w:szCs w:val="24"/>
          <w:lang w:val="sr-Cyrl-RS"/>
        </w:rPr>
        <w:t xml:space="preserve">Одлука о </w:t>
      </w:r>
      <w:r>
        <w:rPr>
          <w:b/>
          <w:szCs w:val="24"/>
          <w:lang w:val="sr-Cyrl-RS"/>
        </w:rPr>
        <w:t>трећој</w:t>
      </w:r>
      <w:r w:rsidRPr="005A4B57">
        <w:rPr>
          <w:b/>
          <w:szCs w:val="24"/>
          <w:lang w:val="sr-Cyrl-RS"/>
        </w:rPr>
        <w:t xml:space="preserve"> измени и допуни Одлуке о буџету општине Жабари за 2023. годину</w:t>
      </w:r>
      <w:r>
        <w:rPr>
          <w:szCs w:val="24"/>
          <w:lang w:val="sr-Cyrl-RS"/>
        </w:rPr>
        <w:t xml:space="preserve"> број: 020-5</w:t>
      </w:r>
      <w:r w:rsidRPr="005A4B57">
        <w:rPr>
          <w:szCs w:val="24"/>
          <w:lang w:val="sr-Cyrl-RS"/>
        </w:rPr>
        <w:t xml:space="preserve">1/2023-01 и том приликом </w:t>
      </w:r>
      <w:r>
        <w:rPr>
          <w:szCs w:val="24"/>
          <w:lang w:val="sr-Cyrl-RS"/>
        </w:rPr>
        <w:t xml:space="preserve">није дошло до повећања, а ни смањења обима буџета. Износ буџета остао је на нивоу од </w:t>
      </w:r>
      <w:r w:rsidRPr="00761EBA">
        <w:rPr>
          <w:b/>
          <w:szCs w:val="24"/>
          <w:lang w:val="sr-Cyrl-RS"/>
        </w:rPr>
        <w:t>649.718.913,00</w:t>
      </w:r>
      <w:r>
        <w:rPr>
          <w:szCs w:val="24"/>
          <w:lang w:val="sr-Cyrl-RS"/>
        </w:rPr>
        <w:t xml:space="preserve"> динара.</w:t>
      </w:r>
    </w:p>
    <w:p w:rsidR="00F56A6F" w:rsidRPr="00761EBA" w:rsidRDefault="00F56A6F" w:rsidP="00F56A6F">
      <w:pPr>
        <w:pStyle w:val="Teloteksta"/>
        <w:ind w:firstLine="708"/>
        <w:rPr>
          <w:lang w:val="sr-Cyrl-RS"/>
        </w:rPr>
      </w:pPr>
      <w:r w:rsidRPr="00761EBA">
        <w:rPr>
          <w:lang w:val="sr-Cyrl-RS"/>
        </w:rPr>
        <w:t>Рекапитулација пренетих неутрошених средстава из 2022. године. Пренета неуторшена буџетска средства на дан 31.12.2022. године износила су 215.418.129,63 динара, а распоређена су на следећи начин:</w:t>
      </w:r>
    </w:p>
    <w:p w:rsidR="00F56A6F" w:rsidRPr="00761EBA" w:rsidRDefault="00F56A6F" w:rsidP="00F56A6F">
      <w:pPr>
        <w:pStyle w:val="Teloteksta"/>
        <w:ind w:firstLine="708"/>
        <w:rPr>
          <w:lang w:val="sr-Cyrl-RS"/>
        </w:rPr>
      </w:pPr>
      <w:r w:rsidRPr="00761EBA">
        <w:rPr>
          <w:lang w:val="sr-Cyrl-RS"/>
        </w:rPr>
        <w:t>- Износ од 45.0</w:t>
      </w:r>
      <w:r>
        <w:rPr>
          <w:lang w:val="sr-Cyrl-RS"/>
        </w:rPr>
        <w:t>00.000,00 динара распоређен је О</w:t>
      </w:r>
      <w:r w:rsidRPr="00761EBA">
        <w:rPr>
          <w:lang w:val="sr-Cyrl-RS"/>
        </w:rPr>
        <w:t>длуком о буџету за 2023. годину</w:t>
      </w:r>
    </w:p>
    <w:p w:rsidR="00F56A6F" w:rsidRPr="00761EBA" w:rsidRDefault="00F56A6F" w:rsidP="00F56A6F">
      <w:pPr>
        <w:pStyle w:val="Teloteksta"/>
        <w:ind w:firstLine="708"/>
        <w:rPr>
          <w:lang w:val="sr-Cyrl-RS"/>
        </w:rPr>
      </w:pPr>
      <w:r w:rsidRPr="00761EBA">
        <w:rPr>
          <w:lang w:val="sr-Cyrl-RS"/>
        </w:rPr>
        <w:t>- Износ од 164.195,000,00 динара распоређен је Одлуком о првој измени и допуни одлуке о буџету општине Жабари за 2023. годину</w:t>
      </w:r>
    </w:p>
    <w:p w:rsidR="00F56A6F" w:rsidRDefault="00F56A6F" w:rsidP="00F56A6F">
      <w:pPr>
        <w:pStyle w:val="Teloteksta"/>
        <w:ind w:firstLine="708"/>
        <w:rPr>
          <w:lang w:val="sr-Cyrl-RS"/>
        </w:rPr>
        <w:sectPr w:rsidR="00F56A6F" w:rsidSect="00D328A2">
          <w:headerReference w:type="default" r:id="rId8"/>
          <w:footerReference w:type="default" r:id="rId9"/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  <w:r w:rsidRPr="00761EBA">
        <w:rPr>
          <w:lang w:val="sr-Cyrl-RS"/>
        </w:rPr>
        <w:t>- Износ од 6.223.129,00 динар распоређен је Одлуком о другој измени и допуни одлуке о буџету општине Жабари за 2023. годину.</w:t>
      </w: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415"/>
        <w:gridCol w:w="4255"/>
        <w:gridCol w:w="1890"/>
        <w:gridCol w:w="1530"/>
        <w:gridCol w:w="1890"/>
        <w:gridCol w:w="1620"/>
        <w:gridCol w:w="1800"/>
      </w:tblGrid>
      <w:tr w:rsidR="00F56A6F" w:rsidRPr="00FC49FE" w:rsidTr="00D328A2">
        <w:trPr>
          <w:trHeight w:val="276"/>
          <w:tblHeader/>
        </w:trPr>
        <w:tc>
          <w:tcPr>
            <w:tcW w:w="14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56A6F" w:rsidRPr="00FC49FE" w:rsidTr="00D328A2"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A6F" w:rsidRPr="00FC49FE" w:rsidRDefault="00F56A6F" w:rsidP="00D328A2">
                  <w:pPr>
                    <w:spacing w:line="1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  <w:lang w:val="sr-Cyrl-RS"/>
                    </w:rPr>
                    <w:lastRenderedPageBreak/>
                    <w:br w:type="page"/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A6F" w:rsidRPr="006C58ED" w:rsidRDefault="00F56A6F" w:rsidP="00D328A2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val="sr-Cyrl-RS"/>
                    </w:rPr>
                  </w:pPr>
                  <w:r w:rsidRPr="00FC49FE">
                    <w:rPr>
                      <w:b/>
                      <w:bCs/>
                      <w:color w:val="000000"/>
                      <w:szCs w:val="24"/>
                    </w:rPr>
                    <w:t>ПЛАН ПРИХОДА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  <w:lang w:val="sr-Cyrl-RS"/>
                    </w:rPr>
                    <w:t>И ОСТВАРЕЊЕ У ПЕРИОДУ ОД 01.01.-30.09.2023.ГОД.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A6F" w:rsidRPr="00FC49FE" w:rsidRDefault="00F56A6F" w:rsidP="00D328A2">
                  <w:pPr>
                    <w:spacing w:line="1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IY</w:t>
                  </w:r>
                </w:p>
              </w:tc>
            </w:tr>
            <w:tr w:rsidR="00F56A6F" w:rsidRPr="00FC49FE" w:rsidTr="00D328A2"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A6F" w:rsidRPr="00FC49FE" w:rsidRDefault="00F56A6F" w:rsidP="00D328A2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FC49FE">
                    <w:rPr>
                      <w:b/>
                      <w:bCs/>
                      <w:color w:val="000000"/>
                      <w:szCs w:val="24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A6F" w:rsidRPr="00FC49FE" w:rsidRDefault="00F56A6F" w:rsidP="00D328A2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6A6F" w:rsidRPr="00FC49FE" w:rsidRDefault="00F56A6F" w:rsidP="00D328A2">
                  <w:pPr>
                    <w:spacing w:line="1" w:lineRule="auto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F56A6F" w:rsidRPr="00FC49FE" w:rsidRDefault="00F56A6F" w:rsidP="00D328A2">
            <w:pPr>
              <w:spacing w:line="1" w:lineRule="auto"/>
              <w:rPr>
                <w:szCs w:val="24"/>
              </w:rPr>
            </w:pPr>
          </w:p>
        </w:tc>
      </w:tr>
      <w:tr w:rsidR="00F56A6F" w:rsidRPr="00FC49FE" w:rsidTr="00D328A2">
        <w:trPr>
          <w:trHeight w:hRule="exact" w:val="300"/>
          <w:tblHeader/>
        </w:trPr>
        <w:tc>
          <w:tcPr>
            <w:tcW w:w="14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spacing w:line="1" w:lineRule="auto"/>
              <w:jc w:val="center"/>
              <w:rPr>
                <w:szCs w:val="24"/>
              </w:rPr>
            </w:pPr>
          </w:p>
        </w:tc>
      </w:tr>
      <w:tr w:rsidR="00F56A6F" w:rsidRPr="00FC49FE" w:rsidTr="00D328A2">
        <w:trPr>
          <w:tblHeader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Економ. класиф.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Опис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Средства из буџета</w:t>
            </w:r>
          </w:p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Средства из сопствених извора 04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Средства из осталих извора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Укупно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  <w:lang w:val="sr-Cyrl-RS"/>
              </w:rPr>
            </w:pPr>
            <w:r>
              <w:rPr>
                <w:b/>
                <w:bCs/>
                <w:color w:val="000000"/>
                <w:szCs w:val="24"/>
                <w:lang w:val="sr-Cyrl-RS"/>
              </w:rPr>
              <w:t>Остварена средства у извештајном периоду од 01.01.-30.09.2023.</w:t>
            </w:r>
          </w:p>
        </w:tc>
      </w:tr>
      <w:tr w:rsidR="00F56A6F" w:rsidRPr="00FC49FE" w:rsidTr="00D328A2">
        <w:trPr>
          <w:tblHeader/>
        </w:trPr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</w:t>
            </w:r>
          </w:p>
        </w:tc>
      </w:tr>
      <w:bookmarkStart w:id="0" w:name="_Toc0"/>
      <w:bookmarkEnd w:id="0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"0" \f C \l "1"</w:instrText>
            </w:r>
            <w:r w:rsidRPr="00FC49FE">
              <w:rPr>
                <w:szCs w:val="24"/>
              </w:rPr>
              <w:fldChar w:fldCharType="end"/>
            </w:r>
          </w:p>
          <w:bookmarkStart w:id="1" w:name="_Toc311000"/>
          <w:bookmarkEnd w:id="1"/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"311000"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311712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Пренета неутрошена средства за посебне намене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311000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КАПИТАЛ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3.000.000,00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</w:p>
        </w:tc>
      </w:tr>
      <w:bookmarkStart w:id="2" w:name="_Toc321000"/>
      <w:bookmarkEnd w:id="2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"321000"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321311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Нераспоређени вишак прихода и примања из ранијих година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212.418.129,00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212.418.129,00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321000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УТВРЂИВАЊЕ РЕЗУЛТАТА ПОСЛОВАЊА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212.418.129,00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212.418.129,00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5625CD" w:rsidRDefault="00F56A6F" w:rsidP="00D328A2">
            <w:pPr>
              <w:jc w:val="right"/>
              <w:rPr>
                <w:b/>
                <w:bCs/>
                <w:color w:val="000000"/>
                <w:szCs w:val="24"/>
                <w:lang w:val="sr-Cyrl-RS"/>
              </w:rPr>
            </w:pPr>
          </w:p>
        </w:tc>
      </w:tr>
      <w:bookmarkStart w:id="3" w:name="_Toc711000"/>
      <w:bookmarkEnd w:id="3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"711000"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711111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зараде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67.400.000,00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67.400.000,00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53.129.693,75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711121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76.663,58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711122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2.960.000,00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2.150.625,73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711123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2.430.902,87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711145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 xml:space="preserve">Порез на приходе од давања у закуп покретних ствари - по основу </w:t>
            </w:r>
            <w:r w:rsidRPr="00FC49FE">
              <w:rPr>
                <w:color w:val="000000"/>
                <w:szCs w:val="24"/>
              </w:rPr>
              <w:lastRenderedPageBreak/>
              <w:t>самоопорезивања и по решењу Пореске 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lastRenderedPageBreak/>
              <w:t>130.000,00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128.188,43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711191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остале приходе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11.500.000,00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4.350.708,20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711193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приходе спортиста и спортских стручњака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110.998,46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711000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ПОРЕЗ НА ДОХОДАК, ДОБИТ И КАПИТАЛНЕ ДОБИТКЕ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86.710.000,00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86.710.000,00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62.377.781,02</w:t>
            </w:r>
          </w:p>
        </w:tc>
      </w:tr>
      <w:bookmarkStart w:id="4" w:name="_Toc713000"/>
      <w:bookmarkEnd w:id="4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"713000"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713121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имовину обвезника који не воде пословне књиге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15.216.024,54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713122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имовину обвезника који воде пословне књиге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98.000.000,00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98.000.000,00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 xml:space="preserve">        </w:t>
            </w:r>
            <w:r w:rsidR="00A81429">
              <w:rPr>
                <w:color w:val="000000"/>
                <w:szCs w:val="24"/>
                <w:lang w:val="sr-Cyrl-RS"/>
              </w:rPr>
              <w:t xml:space="preserve">  </w:t>
            </w:r>
            <w:r>
              <w:rPr>
                <w:color w:val="000000"/>
                <w:szCs w:val="24"/>
                <w:lang w:val="sr-Cyrl-RS"/>
              </w:rPr>
              <w:t>70.392.478,72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713311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наслеђе и поклон, по решењу Пореске 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1.600.000,00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1.117.404,65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713421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4.300.000,00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3.255.445,33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713423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62.657,80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713427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2.150.000,00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1.774.600,80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lastRenderedPageBreak/>
              <w:t>713000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ПОРЕЗ НА ИМОВИНУ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126.250.000,00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126.250.000,00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91.818.611,44</w:t>
            </w:r>
          </w:p>
        </w:tc>
      </w:tr>
      <w:bookmarkStart w:id="5" w:name="_Toc714000"/>
      <w:bookmarkEnd w:id="5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"714000"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714513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5.478.490,00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714552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Боравишна такса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275,00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714562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Накнада за заштиту и унапређивање животне средине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3.500.000,00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2.956.518,54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714565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398.748,55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714572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Комунална такса за држање средстава за игру (забавне игре)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714000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ПОРЕЗ НА ДОБРА И УСЛУГЕ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11.615.000,00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11.615.000,00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8.834.032,09</w:t>
            </w:r>
          </w:p>
        </w:tc>
      </w:tr>
      <w:bookmarkStart w:id="6" w:name="_Toc716000"/>
      <w:bookmarkEnd w:id="6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"716000"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716111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Комунална такса за истицање фирме на пословном простору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5.300.000,00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4.296.585,84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716000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ДРУГИ ПОРЕЗИ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5.300.000,00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4.296.585,84</w:t>
            </w:r>
          </w:p>
        </w:tc>
      </w:tr>
      <w:bookmarkStart w:id="7" w:name="_Toc733000"/>
      <w:bookmarkEnd w:id="7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"733000"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733151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Ненаменски трансфери од Републике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181.542.084,00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181.542.084,00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136.156.563,00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lastRenderedPageBreak/>
              <w:t>733154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6.695.700,00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6.695.700,00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14.260.977,75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733251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3.703.000,00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3.703.000,00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3.356.640,00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733000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ТРАНСФЕРИ ОД ДРУГИХ НИВОА ВЛАСТИ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181.542.084,00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10.398.700,00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191.940.784,00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153.774.180,75</w:t>
            </w:r>
          </w:p>
        </w:tc>
      </w:tr>
      <w:bookmarkStart w:id="8" w:name="_Toc741000"/>
      <w:bookmarkEnd w:id="8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"741000"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741152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2.000.000,00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1.697.651,71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741522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816.683,76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741531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 xml:space="preserve">Комунална такса за коришћење простора на јавним површинама или испред пословног простора у пословне сврхе, осим ради продаје штампе, књига и </w:t>
            </w:r>
            <w:r w:rsidRPr="00FC49FE">
              <w:rPr>
                <w:color w:val="000000"/>
                <w:szCs w:val="24"/>
              </w:rPr>
              <w:lastRenderedPageBreak/>
              <w:t>других публикација, производа старих и уметничких заната и домаће радиности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lastRenderedPageBreak/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4.845,00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741535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741596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Накнада за коришћење дрвета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123.033,81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741000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ПРИХОДИ ОД ИМОВИНЕ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2.895.000,00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2.895.000,00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2.671.061,32</w:t>
            </w:r>
          </w:p>
        </w:tc>
      </w:tr>
      <w:bookmarkStart w:id="9" w:name="_Toc742000"/>
      <w:bookmarkEnd w:id="9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"742000"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742151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742152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900.000,00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652.746,26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742156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2.900.000,00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1.869.840,00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742251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Општинске административне таксе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380.000,00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238.795,00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742253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Накнада за уређивање грађевинског земљишта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170.000,00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134.394,03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742255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Такса за озакоњење објеката у корист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441.000,00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lastRenderedPageBreak/>
              <w:t>742351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1.200,00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742000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ПРИХОДИ ОД ПРОДАЈЕ ДОБАРА И УСЛУГА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4.890.000,00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4.890.000,00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074BA4" w:rsidRDefault="00074BA4" w:rsidP="00D328A2">
            <w:pPr>
              <w:jc w:val="right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3.337.975,29</w:t>
            </w:r>
          </w:p>
        </w:tc>
      </w:tr>
      <w:bookmarkStart w:id="10" w:name="_Toc743000"/>
      <w:bookmarkEnd w:id="10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"743000"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743324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4.200.000,00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2.752.088,59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743924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19.763,03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743000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НОВЧАНЕ КАЗНЕ И ОДУЗЕТА ИМОВИНСКА КОРИСТ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4.230.000,00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4.230.000,00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A81429" w:rsidRDefault="00A81429" w:rsidP="00D328A2">
            <w:pPr>
              <w:jc w:val="right"/>
              <w:rPr>
                <w:b/>
                <w:bCs/>
                <w:color w:val="000000"/>
                <w:szCs w:val="24"/>
                <w:lang w:val="sr-Cyrl-RS"/>
              </w:rPr>
            </w:pPr>
            <w:r>
              <w:rPr>
                <w:b/>
                <w:bCs/>
                <w:color w:val="000000"/>
                <w:szCs w:val="24"/>
                <w:lang w:val="sr-Cyrl-RS"/>
              </w:rPr>
              <w:t>2.771.851,62</w:t>
            </w:r>
          </w:p>
        </w:tc>
      </w:tr>
      <w:bookmarkStart w:id="11" w:name="_Toc744000"/>
      <w:bookmarkEnd w:id="11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"744000"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744151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12.850,00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744000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ДОБРОВОЉНИ ТРАНСФЕРИ ОД ФИЗИЧКИХ И ПРАВНИХ ЛИЦА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50.000,00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5625CD" w:rsidRDefault="00A81429" w:rsidP="00D328A2">
            <w:pPr>
              <w:jc w:val="right"/>
              <w:rPr>
                <w:b/>
                <w:bCs/>
                <w:color w:val="000000"/>
                <w:szCs w:val="24"/>
                <w:lang w:val="sr-Cyrl-RS"/>
              </w:rPr>
            </w:pPr>
            <w:r>
              <w:rPr>
                <w:b/>
                <w:bCs/>
                <w:color w:val="000000"/>
                <w:szCs w:val="24"/>
                <w:lang w:val="sr-Cyrl-RS"/>
              </w:rPr>
              <w:t>12.850,00</w:t>
            </w:r>
          </w:p>
        </w:tc>
      </w:tr>
      <w:bookmarkStart w:id="12" w:name="_Toc745000"/>
      <w:bookmarkEnd w:id="12"/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vanish/>
                <w:szCs w:val="24"/>
              </w:rPr>
            </w:pPr>
            <w:r w:rsidRPr="00FC49FE">
              <w:rPr>
                <w:szCs w:val="24"/>
              </w:rPr>
              <w:fldChar w:fldCharType="begin"/>
            </w:r>
            <w:r w:rsidRPr="00FC49FE">
              <w:rPr>
                <w:szCs w:val="24"/>
              </w:rPr>
              <w:instrText>TC "745000" \f C \l "2"</w:instrText>
            </w:r>
            <w:r w:rsidRPr="00FC49FE">
              <w:rPr>
                <w:szCs w:val="24"/>
              </w:rPr>
              <w:fldChar w:fldCharType="end"/>
            </w:r>
          </w:p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745151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Остали приходи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400.000,00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color w:val="000000"/>
                <w:szCs w:val="24"/>
                <w:lang w:val="sr-Cyrl-RS"/>
              </w:rPr>
            </w:pPr>
            <w:r>
              <w:rPr>
                <w:color w:val="000000"/>
                <w:szCs w:val="24"/>
                <w:lang w:val="sr-Cyrl-RS"/>
              </w:rPr>
              <w:t>195.417,94</w:t>
            </w: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745152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Закупнина за стан у државној својини у корист нивоа општина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  <w:r w:rsidRPr="00FC49FE">
              <w:rPr>
                <w:color w:val="000000"/>
                <w:szCs w:val="24"/>
              </w:rPr>
              <w:t>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color w:val="000000"/>
                <w:szCs w:val="24"/>
              </w:rPr>
            </w:pPr>
          </w:p>
        </w:tc>
      </w:tr>
      <w:tr w:rsidR="00F56A6F" w:rsidRPr="00FC49FE" w:rsidTr="00D328A2"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lastRenderedPageBreak/>
              <w:t>745000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МЕШОВИТИ И НЕОДРЕЂЕНИ ПРИХОДИ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420.000,00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A81429" w:rsidRDefault="00A81429" w:rsidP="00D328A2">
            <w:pPr>
              <w:jc w:val="right"/>
              <w:rPr>
                <w:b/>
                <w:bCs/>
                <w:color w:val="000000"/>
                <w:szCs w:val="24"/>
                <w:lang w:val="sr-Cyrl-RS"/>
              </w:rPr>
            </w:pPr>
            <w:r>
              <w:rPr>
                <w:b/>
                <w:bCs/>
                <w:color w:val="000000"/>
                <w:szCs w:val="24"/>
                <w:lang w:val="sr-Cyrl-RS"/>
              </w:rPr>
              <w:t>195.417,94</w:t>
            </w:r>
          </w:p>
        </w:tc>
      </w:tr>
      <w:tr w:rsidR="00F56A6F" w:rsidRPr="00FC49FE" w:rsidTr="00D328A2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Укупно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423.902.084,00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225.816.829,00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FC49FE" w:rsidRDefault="00F56A6F" w:rsidP="00D328A2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FC49FE">
              <w:rPr>
                <w:b/>
                <w:bCs/>
                <w:color w:val="000000"/>
                <w:szCs w:val="24"/>
              </w:rPr>
              <w:t>649.718.913,00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6F" w:rsidRPr="00256CFC" w:rsidRDefault="00F56A6F" w:rsidP="00D328A2">
            <w:pPr>
              <w:jc w:val="right"/>
              <w:rPr>
                <w:b/>
                <w:bCs/>
                <w:color w:val="000000"/>
                <w:szCs w:val="24"/>
                <w:lang w:val="sr-Cyrl-RS"/>
              </w:rPr>
            </w:pPr>
            <w:r>
              <w:rPr>
                <w:b/>
                <w:bCs/>
                <w:color w:val="000000"/>
                <w:szCs w:val="24"/>
                <w:lang w:val="sr-Cyrl-RS"/>
              </w:rPr>
              <w:t>330.090.347,31</w:t>
            </w:r>
          </w:p>
        </w:tc>
      </w:tr>
    </w:tbl>
    <w:p w:rsidR="00F56A6F" w:rsidRPr="00761EBA" w:rsidRDefault="00F56A6F" w:rsidP="00F56A6F">
      <w:pPr>
        <w:pStyle w:val="Teloteksta"/>
        <w:ind w:firstLine="708"/>
        <w:rPr>
          <w:lang w:val="sr-Cyrl-RS"/>
        </w:rPr>
      </w:pPr>
    </w:p>
    <w:p w:rsidR="00F56A6F" w:rsidRPr="00761EBA" w:rsidRDefault="00F56A6F" w:rsidP="00F56A6F">
      <w:pPr>
        <w:pStyle w:val="Teloteksta"/>
        <w:ind w:firstLine="708"/>
        <w:rPr>
          <w:lang w:val="sr-Cyrl-RS"/>
        </w:rPr>
      </w:pPr>
      <w:r w:rsidRPr="00761EBA">
        <w:rPr>
          <w:lang w:val="sr-Cyrl-RS"/>
        </w:rPr>
        <w:t xml:space="preserve"> </w:t>
      </w: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p w:rsidR="00F56A6F" w:rsidRDefault="00D328A2" w:rsidP="00F56A6F">
      <w:pPr>
        <w:ind w:firstLine="708"/>
        <w:jc w:val="both"/>
        <w:rPr>
          <w:szCs w:val="24"/>
          <w:lang w:val="sr-Cyrl-RS"/>
        </w:rPr>
        <w:sectPr w:rsidR="00F56A6F" w:rsidSect="00F56A6F">
          <w:pgSz w:w="15840" w:h="12240" w:orient="landscape"/>
          <w:pgMar w:top="1440" w:right="810" w:bottom="1440" w:left="630" w:header="720" w:footer="720" w:gutter="0"/>
          <w:cols w:space="720"/>
          <w:docGrid w:linePitch="360"/>
        </w:sectPr>
      </w:pPr>
      <w:r>
        <w:rPr>
          <w:szCs w:val="24"/>
          <w:lang w:val="sr-Cyrl-RS"/>
        </w:rPr>
        <w:t xml:space="preserve">Укупно  остварени приходи   буџета у   датом извештајном периоду су 50,8% у односу на годишњи план. </w:t>
      </w:r>
      <w:r w:rsidR="00E91090">
        <w:rPr>
          <w:szCs w:val="24"/>
          <w:lang w:val="sr-Cyrl-RS"/>
        </w:rPr>
        <w:t xml:space="preserve">Порез на доходак, добит и капиталне  добити остварен је  са 71%,  остварење  Пореза на имовину у овом извештајном периоду је 72%, Порез на добра и улуге остварен је са 76% годишњег плана, Други порези остварени су са 81% у односу на годишњи план, Трансфери од других  нивоа власти  износе 84% годишњег плана, Приходи од имовине  са чак 92% годишњих прихода, </w:t>
      </w:r>
      <w:r w:rsidR="00A81429">
        <w:rPr>
          <w:szCs w:val="24"/>
          <w:lang w:val="sr-Cyrl-RS"/>
        </w:rPr>
        <w:t xml:space="preserve"> Приходи од продаје добара и услуга остварени су 68% годишњих прихода,  Новчане казне и одузета имовинска корист  остварени су  у односу на годишњи план 65%, Добровољни трансфери од физичких и  правних лица  25% годишњег плана, Мешовити и неодређени приходи  остварени су са 46% годишњих прихода.</w:t>
      </w:r>
    </w:p>
    <w:tbl>
      <w:tblPr>
        <w:tblW w:w="14310" w:type="dxa"/>
        <w:tblLook w:val="04A0" w:firstRow="1" w:lastRow="0" w:firstColumn="1" w:lastColumn="0" w:noHBand="0" w:noVBand="1"/>
      </w:tblPr>
      <w:tblGrid>
        <w:gridCol w:w="1103"/>
        <w:gridCol w:w="2767"/>
        <w:gridCol w:w="1890"/>
        <w:gridCol w:w="1620"/>
        <w:gridCol w:w="1890"/>
        <w:gridCol w:w="1710"/>
        <w:gridCol w:w="1530"/>
        <w:gridCol w:w="1800"/>
      </w:tblGrid>
      <w:tr w:rsidR="00F56A6F" w:rsidRPr="008E1937" w:rsidTr="00D328A2">
        <w:trPr>
          <w:trHeight w:val="94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sz w:val="20"/>
                <w:szCs w:val="24"/>
                <w:lang w:val="sr-Cyrl-RS" w:eastAsia="sr-Cyrl-RS"/>
              </w:rPr>
            </w:pPr>
          </w:p>
        </w:tc>
        <w:tc>
          <w:tcPr>
            <w:tcW w:w="9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ИЗДАЦИ БУЏЕТА ПО НАМЕНАМА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</w:p>
        </w:tc>
      </w:tr>
      <w:tr w:rsidR="00F56A6F" w:rsidRPr="008E1937" w:rsidTr="00D328A2">
        <w:trPr>
          <w:trHeight w:val="42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     БУЏЕТ ОПШТИНЕ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20"/>
                <w:lang w:val="en-U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20"/>
                <w:lang w:val="sr-Cyrl-RS" w:eastAsia="sr-Cyrl-RS"/>
              </w:rPr>
              <w:t>2023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20"/>
                <w:lang w:val="sr-Cyrl-RS" w:eastAsia="sr-Cyrl-R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</w:p>
        </w:tc>
      </w:tr>
      <w:tr w:rsidR="00F56A6F" w:rsidRPr="008E1937" w:rsidTr="00D328A2">
        <w:trPr>
          <w:trHeight w:val="30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</w:p>
        </w:tc>
      </w:tr>
      <w:tr w:rsidR="00F56A6F" w:rsidRPr="008E1937" w:rsidTr="00D328A2">
        <w:trPr>
          <w:trHeight w:val="402"/>
        </w:trPr>
        <w:tc>
          <w:tcPr>
            <w:tcW w:w="1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Економ. класиф.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Опис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Средства из буџета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Средства из сопствених извора 04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Средства из осталих извора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Укупно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sz w:val="16"/>
                <w:szCs w:val="16"/>
                <w:lang w:val="sr-Cyrl-RS" w:eastAsia="sr-Cyrl-RS"/>
              </w:rPr>
              <w:t>Извршење у извештајном периоду од 01.01.-30.09.2023.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56A6F" w:rsidRPr="008E1937" w:rsidRDefault="00F56A6F" w:rsidP="00D328A2">
            <w:pPr>
              <w:jc w:val="center"/>
              <w:rPr>
                <w:rFonts w:ascii="Calibri" w:hAnsi="Calibri" w:cs="Calibri"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16"/>
                <w:szCs w:val="16"/>
                <w:lang w:val="sr-Cyrl-RS" w:eastAsia="sr-Cyrl-RS"/>
              </w:rPr>
              <w:t>%извршења у односу на план</w:t>
            </w:r>
          </w:p>
        </w:tc>
      </w:tr>
      <w:tr w:rsidR="00F56A6F" w:rsidRPr="008E1937" w:rsidTr="00D328A2">
        <w:trPr>
          <w:trHeight w:val="1275"/>
        </w:trPr>
        <w:tc>
          <w:tcPr>
            <w:tcW w:w="1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27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A6F" w:rsidRPr="008E1937" w:rsidRDefault="00F56A6F" w:rsidP="00D328A2">
            <w:pPr>
              <w:rPr>
                <w:rFonts w:ascii="Calibri" w:hAnsi="Calibri" w:cs="Calibri"/>
                <w:snapToGrid/>
                <w:color w:val="000000"/>
                <w:sz w:val="16"/>
                <w:szCs w:val="16"/>
                <w:lang w:val="sr-Cyrl-RS" w:eastAsia="sr-Cyrl-RS"/>
              </w:rPr>
            </w:pPr>
          </w:p>
        </w:tc>
      </w:tr>
      <w:tr w:rsidR="00F56A6F" w:rsidRPr="008E1937" w:rsidTr="00D328A2">
        <w:trPr>
          <w:trHeight w:val="402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9E9E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</w:tr>
      <w:tr w:rsidR="00F56A6F" w:rsidRPr="008E1937" w:rsidTr="00D328A2">
        <w:trPr>
          <w:trHeight w:val="103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3" w:name="RANGE!A7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411000</w:t>
            </w:r>
            <w:bookmarkEnd w:id="13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ПЛАТЕ, ДОДАЦИ И НАКНАДЕ ЗАПОСЛЕНИХ (ЗАРАДЕ)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87,783,750.00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87,783,750.00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53,204,553.96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60.61</w:t>
            </w:r>
          </w:p>
        </w:tc>
      </w:tr>
      <w:tr w:rsidR="00F56A6F" w:rsidRPr="008E1937" w:rsidTr="00D328A2">
        <w:trPr>
          <w:trHeight w:val="88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412000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СОЦИЈАЛНИ ДОПРИНОСИ НА ТЕРЕТ ПОСЛОДАВЦА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14,177,084.00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14,177,084.00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8,060,489.93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56.86</w:t>
            </w:r>
          </w:p>
        </w:tc>
      </w:tr>
      <w:tr w:rsidR="00F56A6F" w:rsidRPr="008E1937" w:rsidTr="00D328A2">
        <w:trPr>
          <w:trHeight w:val="84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413000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НАКНАДЕ У НАТУРИ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440,000.00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440,000.00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0.00</w:t>
            </w:r>
          </w:p>
        </w:tc>
      </w:tr>
      <w:tr w:rsidR="00F56A6F" w:rsidRPr="008E1937" w:rsidTr="00D328A2">
        <w:trPr>
          <w:trHeight w:val="87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414000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3,189,900.00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3,289,900.00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363,611.00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11.05</w:t>
            </w:r>
          </w:p>
        </w:tc>
      </w:tr>
      <w:tr w:rsidR="00F56A6F" w:rsidRPr="008E1937" w:rsidTr="00D328A2">
        <w:trPr>
          <w:trHeight w:val="103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415000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НАКНАДЕ ТРОШКОВА ЗА ЗАПОСЛЕНЕ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7,567,000.00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7,567,000.00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3,882,676.30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51.31</w:t>
            </w:r>
          </w:p>
        </w:tc>
      </w:tr>
      <w:tr w:rsidR="00F56A6F" w:rsidRPr="008E1937" w:rsidTr="00D328A2">
        <w:trPr>
          <w:trHeight w:val="94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lastRenderedPageBreak/>
              <w:t>416000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НАГРАДЕ ЗАПОСЛЕНИМА И ОСТАЛИ ПОСЕБНИ РАСХОДИ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1,764,286.00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1,964,286.00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1,002,406.69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51.03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410000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РАСХОДИ ЗА ЗАПОСЛЕНЕ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114,922,020.00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300,000.00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115,222,020.00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66,513,737.88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57.73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4" w:name="RANGE!A14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421000</w:t>
            </w:r>
            <w:bookmarkEnd w:id="14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СТАЛНИ ТРОШКОВИ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19,953,971.00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15,035,000.00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34,988,971.00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12,212,734.50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34.90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422000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ТРОШКОВИ ПУТОВАЊА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1,105,000.00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1,105,000.00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188,110.17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17.02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423000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УСЛУГЕ ПО УГОВОРУ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52,420,513.00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2,810,000.00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55,230,513.00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30,626,799.89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55.45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424000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СПЕЦИЈАЛИЗОВАНЕ УСЛУГЕ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9,672,000.00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10,300,000.00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19,972,000.00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13,391,657.05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67.05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425000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ТЕКУЋЕ ПОПРАВКЕ И ОДРЖАВАЊЕ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12,185,751.00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53,000,000.00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65,185,751.00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38,607,763.60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59.23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426000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МАТЕРИЈАЛ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14,451,930.00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4,220,000.00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18,671,930.00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9,755,439.62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52.25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420000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КОРИШЋЕЊЕ УСЛУГА И РОБА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109,789,165.00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85,365,000.00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195,154,165.00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104,782,504.83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53.69</w:t>
            </w:r>
          </w:p>
        </w:tc>
      </w:tr>
      <w:tr w:rsidR="00F56A6F" w:rsidRPr="008E1937" w:rsidTr="00D328A2">
        <w:trPr>
          <w:trHeight w:val="90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5" w:name="RANGE!A21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451000</w:t>
            </w:r>
            <w:bookmarkEnd w:id="15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12,520,000.00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3,900,000.00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16,420,000.00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6,347,533.95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38.66</w:t>
            </w:r>
          </w:p>
        </w:tc>
      </w:tr>
      <w:tr w:rsidR="00F56A6F" w:rsidRPr="008E1937" w:rsidTr="00D328A2">
        <w:trPr>
          <w:trHeight w:val="81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454000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СУБВЕНЦИЈЕ ПРИВАТНИМ ПРЕДУЗЕЋИМА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3,050,000.00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3,000,000.00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6,050,000.00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4,131,401.74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68.29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450000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СУБВЕНЦИЈЕ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15,570,000.00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6,900,000.00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22,470,000.00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10,478,935.69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46.64</w:t>
            </w:r>
          </w:p>
        </w:tc>
      </w:tr>
      <w:tr w:rsidR="00F56A6F" w:rsidRPr="008E1937" w:rsidTr="00D328A2">
        <w:trPr>
          <w:trHeight w:val="76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463000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ТРАНСФЕРИ ОСТАЛИМ НИВОИМА ВЛАСТИ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48,703,475.00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6,800,000.00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55,503,475.00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32,923,434.04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59.32</w:t>
            </w:r>
          </w:p>
        </w:tc>
      </w:tr>
      <w:tr w:rsidR="00F56A6F" w:rsidRPr="008E1937" w:rsidTr="00D328A2">
        <w:trPr>
          <w:trHeight w:val="90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464000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ДОТАЦИЈЕ ОРГАНИЗАЦИЈАМА ЗА ОБАВЕЗНО СОЦИЈАЛНО ОСИГУРАЊЕ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7,910,000.00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7,910,000.00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4,726,753.56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59.76</w:t>
            </w:r>
          </w:p>
        </w:tc>
      </w:tr>
      <w:tr w:rsidR="00F56A6F" w:rsidRPr="008E1937" w:rsidTr="00D328A2">
        <w:trPr>
          <w:trHeight w:val="91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lastRenderedPageBreak/>
              <w:t>460000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ДОНАЦИЈЕ, ДОТАЦИЈЕ И ТРАНСФЕРИ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56,613,475.00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6,800,000.00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63,413,475.00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37,650,187.60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59.37</w:t>
            </w:r>
          </w:p>
        </w:tc>
      </w:tr>
      <w:tr w:rsidR="00F56A6F" w:rsidRPr="008E1937" w:rsidTr="00D328A2">
        <w:trPr>
          <w:trHeight w:val="78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6" w:name="RANGE!A27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472000</w:t>
            </w:r>
            <w:bookmarkEnd w:id="16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НАКНАДЕ ЗА СОЦИЈАЛНУ ЗАШТИТУ ИЗ БУЏЕТА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29,245,000.00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29,245,000.00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17,320,314.80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59.22</w:t>
            </w:r>
          </w:p>
        </w:tc>
      </w:tr>
      <w:tr w:rsidR="00F56A6F" w:rsidRPr="008E1937" w:rsidTr="00D328A2">
        <w:trPr>
          <w:trHeight w:val="85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470000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СОЦИЈАЛНО ОСИГУРАЊЕ И СОЦИЈАЛНА ЗАШТИТА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29,245,000.00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29,245,000.00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17,320,314.80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59.22</w:t>
            </w:r>
          </w:p>
        </w:tc>
      </w:tr>
      <w:tr w:rsidR="00F56A6F" w:rsidRPr="008E1937" w:rsidTr="00D328A2">
        <w:trPr>
          <w:trHeight w:val="82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7" w:name="RANGE!A29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481000</w:t>
            </w:r>
            <w:bookmarkEnd w:id="17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ДОТАЦИЈЕ НЕВЛАДИНИМ ОРГАНИЗАЦИЈАМА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25,420,802.00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1,500,000.00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26,920,802.00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22,578,529.88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83.87</w:t>
            </w:r>
          </w:p>
        </w:tc>
      </w:tr>
      <w:tr w:rsidR="00F56A6F" w:rsidRPr="008E1937" w:rsidTr="00D328A2">
        <w:trPr>
          <w:trHeight w:val="73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482000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ПОРЕЗИ, ОБАВЕЗНЕ ТАКСЕ, КАЗНЕ, ПЕНАЛИ И КАМАТЕ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2,184,088.00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2,184,088.00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1,345,067.39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61.58</w:t>
            </w:r>
          </w:p>
        </w:tc>
      </w:tr>
      <w:tr w:rsidR="00F56A6F" w:rsidRPr="008E1937" w:rsidTr="00D328A2">
        <w:trPr>
          <w:trHeight w:val="84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483000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НОВЧАНЕ КАЗНЕ И ПЕНАЛИ ПО РЕШЕЊУ СУДОВА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1,040,000.00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1,040,000.00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420,791.50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40.46</w:t>
            </w:r>
          </w:p>
        </w:tc>
      </w:tr>
      <w:tr w:rsidR="00F56A6F" w:rsidRPr="008E1937" w:rsidTr="00D328A2">
        <w:trPr>
          <w:trHeight w:val="100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484000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550,000.00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550,000.00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89,970.00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16.36</w:t>
            </w:r>
          </w:p>
        </w:tc>
      </w:tr>
      <w:tr w:rsidR="00F56A6F" w:rsidRPr="008E1937" w:rsidTr="00D328A2">
        <w:trPr>
          <w:trHeight w:val="87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485000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1,120,000.00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1,120,000.00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312,891.55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27.94</w:t>
            </w:r>
          </w:p>
        </w:tc>
      </w:tr>
      <w:tr w:rsidR="00F56A6F" w:rsidRPr="008E1937" w:rsidTr="00D328A2">
        <w:trPr>
          <w:trHeight w:val="78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480000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ОСТАЛИ РАСХОДИ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30,314,890.00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1,500,000.00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31,814,890.00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24,747,250.32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77.79</w:t>
            </w:r>
          </w:p>
        </w:tc>
      </w:tr>
      <w:tr w:rsidR="00F56A6F" w:rsidRPr="008E1937" w:rsidTr="00D328A2">
        <w:trPr>
          <w:trHeight w:val="585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8" w:name="RANGE!A35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499000</w:t>
            </w:r>
            <w:bookmarkEnd w:id="18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СРЕДСТВА РЕЗЕРВЕ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6,883,763.00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6,883,763.00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0.00</w:t>
            </w:r>
          </w:p>
        </w:tc>
      </w:tr>
      <w:tr w:rsidR="00F56A6F" w:rsidRPr="008E1937" w:rsidTr="00D328A2">
        <w:trPr>
          <w:trHeight w:val="1200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lastRenderedPageBreak/>
              <w:t>490000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6,883,763.00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6,883,763.00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0.00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bookmarkStart w:id="19" w:name="RANGE!A37"/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511000</w:t>
            </w:r>
            <w:bookmarkEnd w:id="19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ЗГРАДЕ И ГРАЂЕВИНСКИ ОБЈЕКТИ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53,754,871.00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117,173,129.00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170,928,000.00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64,860,280.55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37.95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512000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МАШИНЕ И ОПРЕМА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6,638,900.00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7,178,700.00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13,817,600.00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5,626,658.00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40.72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515000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НЕМАТЕРИЈАЛНА ИМОВИНА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170,000.00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600,000.00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770,000.00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snapToGrid/>
                <w:sz w:val="20"/>
                <w:lang w:val="sr-Cyrl-RS" w:eastAsia="sr-Cyrl-RS"/>
              </w:rPr>
            </w:pPr>
            <w:r w:rsidRPr="008E1937">
              <w:rPr>
                <w:snapToGrid/>
                <w:sz w:val="20"/>
                <w:lang w:val="sr-Cyrl-RS" w:eastAsia="sr-Cyrl-RS"/>
              </w:rPr>
              <w:t>429,199.91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55.74</w:t>
            </w:r>
          </w:p>
        </w:tc>
      </w:tr>
      <w:tr w:rsidR="00F56A6F" w:rsidRPr="008E1937" w:rsidTr="00D328A2">
        <w:trPr>
          <w:trHeight w:val="499"/>
        </w:trPr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510000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ОСНОВНА СРЕДСТВА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60,563,771.00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124,951,829.00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185,515,600.00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70,916,138.46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38.23</w:t>
            </w:r>
          </w:p>
        </w:tc>
      </w:tr>
      <w:tr w:rsidR="00F56A6F" w:rsidRPr="008E1937" w:rsidTr="00D328A2">
        <w:trPr>
          <w:trHeight w:val="499"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Укупно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423,902,084.00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225,816,829.00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8E193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649,718,913.00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6A6F" w:rsidRPr="008E1937" w:rsidRDefault="00F56A6F" w:rsidP="00D328A2">
            <w:pPr>
              <w:jc w:val="right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8E1937">
              <w:rPr>
                <w:b/>
                <w:bCs/>
                <w:snapToGrid/>
                <w:sz w:val="20"/>
                <w:lang w:val="sr-Cyrl-RS" w:eastAsia="sr-Cyrl-RS"/>
              </w:rPr>
              <w:t>332,409,069.58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6A6F" w:rsidRPr="008E1937" w:rsidRDefault="00F56A6F" w:rsidP="00D328A2">
            <w:pPr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8E193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51.16</w:t>
            </w:r>
          </w:p>
        </w:tc>
      </w:tr>
    </w:tbl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p w:rsidR="00D328A2" w:rsidRDefault="00D328A2" w:rsidP="00F56A6F">
      <w:pPr>
        <w:ind w:firstLine="708"/>
        <w:jc w:val="both"/>
        <w:rPr>
          <w:szCs w:val="24"/>
          <w:lang w:val="sr-Cyrl-RS"/>
        </w:rPr>
      </w:pPr>
    </w:p>
    <w:p w:rsidR="00D328A2" w:rsidRDefault="00D328A2" w:rsidP="00F56A6F">
      <w:pPr>
        <w:ind w:firstLine="708"/>
        <w:jc w:val="both"/>
        <w:rPr>
          <w:szCs w:val="24"/>
          <w:lang w:val="sr-Cyrl-RS"/>
        </w:rPr>
      </w:pPr>
    </w:p>
    <w:p w:rsidR="00D328A2" w:rsidRDefault="00D328A2" w:rsidP="00F56A6F">
      <w:pPr>
        <w:ind w:firstLine="708"/>
        <w:jc w:val="both"/>
        <w:rPr>
          <w:szCs w:val="24"/>
          <w:lang w:val="sr-Cyrl-RS"/>
        </w:rPr>
      </w:pPr>
    </w:p>
    <w:p w:rsidR="00D328A2" w:rsidRPr="00074BA4" w:rsidRDefault="00301D6A" w:rsidP="00F56A6F">
      <w:pPr>
        <w:ind w:firstLine="708"/>
        <w:jc w:val="both"/>
        <w:rPr>
          <w:szCs w:val="24"/>
          <w:lang w:val="en-US"/>
        </w:rPr>
        <w:sectPr w:rsidR="00D328A2" w:rsidRPr="00074BA4" w:rsidSect="00F56A6F">
          <w:pgSz w:w="15840" w:h="12240" w:orient="landscape"/>
          <w:pgMar w:top="1440" w:right="810" w:bottom="1440" w:left="630" w:header="720" w:footer="720" w:gutter="0"/>
          <w:cols w:space="720"/>
          <w:docGrid w:linePitch="360"/>
        </w:sectPr>
      </w:pPr>
      <w:r>
        <w:rPr>
          <w:szCs w:val="24"/>
          <w:lang w:val="sr-Cyrl-RS"/>
        </w:rPr>
        <w:t>Укупно изврш</w:t>
      </w:r>
      <w:r w:rsidR="00D328A2">
        <w:rPr>
          <w:szCs w:val="24"/>
          <w:lang w:val="sr-Cyrl-RS"/>
        </w:rPr>
        <w:t>ење  буџета у датом извештајном периоду је 51,16% у односу на годишњи план.</w:t>
      </w:r>
      <w:r w:rsidR="00C95D22">
        <w:rPr>
          <w:szCs w:val="24"/>
          <w:lang w:val="sr-Cyrl-RS"/>
        </w:rPr>
        <w:t xml:space="preserve"> Расходи за запослене извршени су са 57% у односу на план, расходи за  коришћење роба и услуга извршени су у са скоро 54%, субвенције су  извршене  са 46,64% у односу на годишњи план, донације, дотације и трансфери  извршени су  са скоро 60% у односу на годишњи план, остали расходи извршени су са 77,79% годишњег план и улагања у основна средства са најмањим извршењем  и то 38,23% годишњег плана.</w:t>
      </w:r>
    </w:p>
    <w:p w:rsidR="00F56A6F" w:rsidRDefault="00A70AF8" w:rsidP="00A70AF8">
      <w:pPr>
        <w:ind w:firstLine="708"/>
        <w:jc w:val="center"/>
        <w:rPr>
          <w:szCs w:val="24"/>
          <w:lang w:val="sr-Cyrl-RS"/>
        </w:rPr>
      </w:pPr>
      <w:r w:rsidRPr="00A70AF8">
        <w:rPr>
          <w:szCs w:val="24"/>
          <w:lang w:val="sr-Cyrl-RS"/>
        </w:rPr>
        <w:lastRenderedPageBreak/>
        <w:t>Утврђивање резултата пословања</w:t>
      </w:r>
    </w:p>
    <w:p w:rsidR="00A70AF8" w:rsidRDefault="00A70AF8" w:rsidP="00A70AF8">
      <w:pPr>
        <w:ind w:firstLine="708"/>
        <w:jc w:val="center"/>
        <w:rPr>
          <w:szCs w:val="24"/>
          <w:lang w:val="sr-Cyrl-RS"/>
        </w:rPr>
      </w:pPr>
    </w:p>
    <w:p w:rsidR="00A70AF8" w:rsidRDefault="00A70AF8" w:rsidP="00A70AF8">
      <w:pPr>
        <w:ind w:firstLine="708"/>
        <w:rPr>
          <w:szCs w:val="24"/>
          <w:lang w:val="sr-Cyrl-RS"/>
        </w:rPr>
      </w:pPr>
    </w:p>
    <w:p w:rsidR="00A70AF8" w:rsidRDefault="00A70AF8" w:rsidP="00A70AF8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На основу наведених и остварених текућих прихода и примања и извршених текућих расхода и издатака утврђује се финансиски резултат за  периодични извештај од 01.01.2023. до 30.09.2023. године, а то је текући буџетски дефицит у износу од 2.318.722,27 динара.</w:t>
      </w:r>
    </w:p>
    <w:p w:rsidR="00A70AF8" w:rsidRDefault="00A70AF8" w:rsidP="00A70AF8">
      <w:pPr>
        <w:ind w:firstLine="708"/>
        <w:jc w:val="both"/>
        <w:rPr>
          <w:szCs w:val="24"/>
          <w:lang w:val="sr-Cyrl-RS"/>
        </w:rPr>
      </w:pP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5120"/>
        <w:gridCol w:w="3780"/>
      </w:tblGrid>
      <w:tr w:rsidR="00A70AF8" w:rsidRPr="00A70AF8" w:rsidTr="00A70AF8">
        <w:trPr>
          <w:trHeight w:val="315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Опис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Износ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2.00</w:t>
            </w:r>
          </w:p>
        </w:tc>
      </w:tr>
      <w:tr w:rsidR="00A70AF8" w:rsidRPr="00A70AF8" w:rsidTr="00A70AF8">
        <w:trPr>
          <w:trHeight w:val="43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А. РАЧУН ПРИХОДА И ПРИМАЊА,  РАСХОДА И ИЗДАТАКА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20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20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1. Укупни приходи и примања од продаје нефинансијске имовине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330,090,347.31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1.1. ТЕКУЋИ ПРИХОДИ у чему: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330,090,347.31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буџетска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312,472,729.56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сопствени приходи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донације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17,617,617.75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1.2. ПРИМАЊА ОД ПРОДАЈЕ НЕФИНАНСИЈСКЕ ИМОВИНЕ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2. Укупни расходи и издаци за набавку нефинансијске имовине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20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20"/>
                <w:lang w:val="sr-Cyrl-RS" w:eastAsia="sr-Cyrl-RS"/>
              </w:rPr>
              <w:t>332,409,069.58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2.1. ТЕКУЋИ РАСХОДИ у чему: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261,492,931.12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текући буџетски расходи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260,007,496.12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расходи из сопствених прихода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донације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1,485,435.00</w:t>
            </w:r>
          </w:p>
        </w:tc>
      </w:tr>
      <w:tr w:rsidR="00A70AF8" w:rsidRPr="00A70AF8" w:rsidTr="00A70AF8">
        <w:trPr>
          <w:trHeight w:val="46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2.2. ИЗДАЦИ ЗА НАБАВКУ НЕФИНАНСИЈСКЕ ИМОВИНЕ у чему: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70,916,138.46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текући буџетски издаци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67,559,498.46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издаци из сопствених прихода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 донације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3,356,640.00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БУЏЕТСКИ СУФИЦИТ/ДЕФИЦИТ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-2,318,722.27</w:t>
            </w:r>
          </w:p>
        </w:tc>
      </w:tr>
      <w:tr w:rsidR="00A70AF8" w:rsidRPr="00A70AF8" w:rsidTr="00A70AF8">
        <w:trPr>
          <w:trHeight w:val="46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УКУПАН ФИСКАЛНИ СУФИЦИТ/ДЕФИЦИТ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-2,318,722.27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Б. РАЧУН ФИНАНСИРАЊА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20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20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Примања од продаје финансијске имовине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Примања од задуживања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Неутрошена средства из претходних година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86,061,108.24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Издаци за отплату главнице дуга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0,00</w:t>
            </w:r>
          </w:p>
        </w:tc>
      </w:tr>
      <w:tr w:rsidR="00A70AF8" w:rsidRPr="00A70AF8" w:rsidTr="00A70AF8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НЕТО ФИНАНСИРАЊЕ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A70AF8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86,061,108.24</w:t>
            </w:r>
          </w:p>
        </w:tc>
      </w:tr>
    </w:tbl>
    <w:p w:rsidR="00A70AF8" w:rsidRDefault="00A70AF8" w:rsidP="00A70AF8">
      <w:pPr>
        <w:ind w:firstLine="708"/>
        <w:jc w:val="both"/>
        <w:rPr>
          <w:szCs w:val="24"/>
          <w:lang w:val="sr-Cyrl-RS"/>
        </w:rPr>
      </w:pPr>
    </w:p>
    <w:p w:rsidR="00A70AF8" w:rsidRPr="00A70AF8" w:rsidRDefault="00A70AF8" w:rsidP="00A70AF8">
      <w:pPr>
        <w:ind w:firstLine="708"/>
        <w:jc w:val="both"/>
        <w:rPr>
          <w:szCs w:val="24"/>
          <w:lang w:val="sr-Cyrl-RS"/>
        </w:rPr>
        <w:sectPr w:rsidR="00A70AF8" w:rsidRPr="00A70AF8" w:rsidSect="00D328A2"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:rsidR="00F56A6F" w:rsidRDefault="00E13135" w:rsidP="00F56A6F">
      <w:pPr>
        <w:ind w:firstLine="708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Приходи и примања, расходи и издаци утврђени су у следећим износима:</w:t>
      </w:r>
    </w:p>
    <w:p w:rsidR="00F56A6F" w:rsidRDefault="00F56A6F" w:rsidP="00F56A6F">
      <w:pPr>
        <w:ind w:firstLine="708"/>
        <w:jc w:val="both"/>
        <w:rPr>
          <w:szCs w:val="24"/>
          <w:lang w:val="sr-Cyrl-RS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709"/>
        <w:gridCol w:w="5538"/>
        <w:gridCol w:w="1901"/>
        <w:gridCol w:w="1716"/>
      </w:tblGrid>
      <w:tr w:rsidR="00A70AF8" w:rsidRPr="00A70AF8" w:rsidTr="00A70AF8">
        <w:trPr>
          <w:trHeight w:val="46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Опис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Економ. класиф.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9E9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bookmarkStart w:id="20" w:name="RANGE!A3"/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УКУПНИ ПРИХОДИ И ПРИМАЊА ОД ПРОДАЈЕ НЕФИНАНСИЈСКЕ ИМОВИНЕ</w:t>
            </w:r>
            <w:bookmarkEnd w:id="2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330,090,347.31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Порески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167,327,010.39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62,377,781.02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Самодопринос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Порез на имовину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91,818,611.44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Остали порески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8,834,032.09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Други порески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4,296,585.84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Непорески приходи, у чему: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8,989,156.17</w:t>
            </w:r>
          </w:p>
        </w:tc>
      </w:tr>
      <w:tr w:rsidR="00A70AF8" w:rsidRPr="00A70AF8" w:rsidTr="00A70AF8">
        <w:trPr>
          <w:trHeight w:val="10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поједине врсте накнада са одређеном наменом (наменски приходи)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6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приходи од продаје добара и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Меморандумске ставке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Донације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731+732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Трансфери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153,774,180.75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Примања од продаје нефинансијске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11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bookmarkStart w:id="21" w:name="RANGE!A17"/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УКУПНИ РАСХОДИ И ИЗДАЦИ ЗА НАБАВКУ НЕФИНАНСИЈСКЕ И ФИНАНСИЈСКЕ ИМОВИНЕ (ЗБИР 1+2+3)</w:t>
            </w:r>
            <w:bookmarkEnd w:id="2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332,409,069.58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Текући расходи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261,492,931.12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Расходи за запослене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66,513,737.88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Коришћење роба и 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104,782,504.83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Отплата камата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Субвенције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10,478,935.69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Социјална заштита из буџета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17,320,314.80</w:t>
            </w:r>
          </w:p>
        </w:tc>
      </w:tr>
      <w:tr w:rsidR="00A70AF8" w:rsidRPr="00A70AF8" w:rsidTr="00A70AF8">
        <w:trPr>
          <w:trHeight w:val="6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Остали расходи,  у чему:- средства резерви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48+49+464+465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29,474,003.88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Трансфери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32,923,434.04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Издаци за набавку нефинансијске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70,916,138.46</w:t>
            </w:r>
          </w:p>
        </w:tc>
      </w:tr>
      <w:tr w:rsidR="00A70AF8" w:rsidRPr="00A70AF8" w:rsidTr="00A70AF8">
        <w:trPr>
          <w:trHeight w:val="70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Издаци за набавку финансијске имовине (осим 6211)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0.00</w:t>
            </w:r>
          </w:p>
        </w:tc>
      </w:tr>
      <w:tr w:rsidR="00A70AF8" w:rsidRPr="00A70AF8" w:rsidTr="00A70AF8">
        <w:trPr>
          <w:trHeight w:val="11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bookmarkStart w:id="22" w:name="RANGE!A28"/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ПРИМАЊА ОД ПРОДАЈЕ ФИНАНСИЈСКЕ ИМОВИНЕ И ЗАДУЖИВАЊА</w:t>
            </w:r>
            <w:bookmarkEnd w:id="22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8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Задуживање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6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Задуживање код домаћих кредитора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72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Задуживање код страних кредитора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91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bookmarkStart w:id="23" w:name="RANGE!A33"/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ОТПЛАТА ДУГА И НАБАВКА ФИНАНСИЈСКЕ ИМОВИНЕ</w:t>
            </w:r>
            <w:bookmarkEnd w:id="23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Отплата дуга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5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Отплата дуга домаћим кредиторима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Отплата дуга страним кредиторима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46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Отплата дуга по гаранцијама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4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Набавка финансијске имовине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  <w:tr w:rsidR="00A70AF8" w:rsidRPr="00A70AF8" w:rsidTr="00A70AF8">
        <w:trPr>
          <w:trHeight w:val="12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bookmarkStart w:id="24" w:name="RANGE!A39"/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НЕРАСПОРЕЂЕНИ ВИШАК ПРИХОДА ИЗ РАНИЈИХ ГОДИНА (класа 3,  извор финансирања 13)</w:t>
            </w:r>
            <w:bookmarkEnd w:id="24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86,061,108.24</w:t>
            </w:r>
          </w:p>
        </w:tc>
      </w:tr>
      <w:tr w:rsidR="00A70AF8" w:rsidRPr="00A70AF8" w:rsidTr="00A70AF8">
        <w:trPr>
          <w:trHeight w:val="114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bookmarkStart w:id="25" w:name="RANGE!A40"/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НЕУТРОШЕНА СРЕДСТВА ОД ПРИВАТИЗАЦИЈЕ ИЗ ПРЕТХОДНИХ ГОДИНА (класа 3,  извор финансирања 14)</w:t>
            </w:r>
            <w:bookmarkEnd w:id="25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center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F5F5"/>
            <w:vAlign w:val="center"/>
            <w:hideMark/>
          </w:tcPr>
          <w:p w:rsidR="00A70AF8" w:rsidRPr="00A70AF8" w:rsidRDefault="00A70AF8" w:rsidP="00A70AF8">
            <w:pPr>
              <w:jc w:val="right"/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</w:pPr>
            <w:r w:rsidRPr="00A70AF8">
              <w:rPr>
                <w:b/>
                <w:bCs/>
                <w:snapToGrid/>
                <w:color w:val="000000"/>
                <w:szCs w:val="24"/>
                <w:lang w:val="sr-Cyrl-RS" w:eastAsia="sr-Cyrl-RS"/>
              </w:rPr>
              <w:t> </w:t>
            </w:r>
          </w:p>
        </w:tc>
      </w:tr>
    </w:tbl>
    <w:p w:rsidR="00700C3B" w:rsidRDefault="00700C3B" w:rsidP="00CB55AE"/>
    <w:p w:rsidR="001578F3" w:rsidRDefault="001578F3" w:rsidP="00CB55AE"/>
    <w:p w:rsidR="00C27A57" w:rsidRDefault="00C27A57" w:rsidP="00CB55AE">
      <w:pPr>
        <w:sectPr w:rsidR="00C27A57" w:rsidSect="00D328A2">
          <w:headerReference w:type="default" r:id="rId10"/>
          <w:footerReference w:type="default" r:id="rId11"/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9"/>
        <w:gridCol w:w="749"/>
        <w:gridCol w:w="702"/>
        <w:gridCol w:w="1865"/>
        <w:gridCol w:w="740"/>
        <w:gridCol w:w="1765"/>
        <w:gridCol w:w="975"/>
        <w:gridCol w:w="2757"/>
        <w:gridCol w:w="1050"/>
        <w:gridCol w:w="1059"/>
        <w:gridCol w:w="960"/>
        <w:gridCol w:w="983"/>
      </w:tblGrid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26" w:name="__bookmark_1"/>
          <w:bookmarkStart w:id="27" w:name="_Toc01_ОПШ.ЖАБАРИ-РН.ЗА_ИЗВРШЕЊЕ_БУЏЕТА"/>
          <w:bookmarkEnd w:id="26"/>
          <w:bookmarkEnd w:id="27"/>
          <w:p w:rsidR="001578F3" w:rsidRDefault="001578F3" w:rsidP="003B611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"01 ОПШ.ЖАБАРИ-РН.ЗА ИЗВРШЕЊЕ БУЏЕТА" \f C \l "1"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Pr="00C27A57" w:rsidRDefault="001578F3" w:rsidP="003B611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ОПШ.ЖАБАРИ-РН.ЗА ИЗВРШЕЊЕ БУЏЕТА</w:t>
            </w:r>
            <w:r w:rsidR="00C27A57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       </w:t>
            </w:r>
          </w:p>
        </w:tc>
      </w:tr>
      <w:bookmarkStart w:id="28" w:name="_Toc1_СКУПСТИНА_ОПСТИНЕ"/>
      <w:bookmarkEnd w:id="28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"1 СКУПСТИНА ОПСТИНЕ"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053377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ТИНЕ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3.874.505,95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586.987,65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100.117,78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7.499.012,00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2.796.930,58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557.133,56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РАДУ ИЗВРШНИХ ОРГАНА ВЛАСТИ И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РАДУ ИЗВРШНИХ ОРГАНА ВЛАСТИ И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126.308,72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29" w:name="_Toc2_ПРЕДСЕДНИК_ОПСТИНЕ"/>
      <w:bookmarkEnd w:id="29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ОПСТИНЕ"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053377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ПРЕДСЕДНИК ОПШ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ТИНЕ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5.022.347,33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1.233.164,00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760.885,60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361.927,82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1.400.177,97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1.245.138,69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383.060,70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0" w:name="_Toc3_ОПШТИНСКО_ВЕЋЕ"/>
      <w:bookmarkEnd w:id="30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1.942.562,34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526.894,00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294.298,21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175.222,27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9.174.807,74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1" w:name="_Toc4_ОПШТИНСКИ_ПРАВОБРАНИЛАЦ"/>
      <w:bookmarkEnd w:id="31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"4 ОПШТИНСКИ ПРАВОБРАНИЛАЦ"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ОПШТИНСКИ ПРАВОБРАНИЛАЦ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1.828.125,00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1.227.069,09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295.243,00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185.900,95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146.446,66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131.903,08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70.740,72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2" w:name="_Toc5_ОПШТИНСКА_УПРАВА"/>
      <w:bookmarkEnd w:id="32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</w:tr>
      <w:bookmarkStart w:id="33" w:name="_Toc-"/>
      <w:bookmarkEnd w:id="33"/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12.898.113,80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ОБНАВЉАЊЕ ДЕЛАТНОСТИ УСТАНОВА СОЦИЈАЛНЕ ЗАШТИТЕ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2.005.323,90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1.859.390,04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45.795,22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642.422,00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2.012.125,87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И ДЕЧЈА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47.543.750,00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25.377.562,25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7.494.923,00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3.844.700,68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156.559,00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2.089.765,32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272.395,02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6.301.655,53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2.206.495,60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47.807,50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7.677.245,72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304.185,63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998.201,90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873.179,90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1.382.067,19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94.438,56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1.322.729,39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НОВЦАНЕ КАЗНЕ И ПЕНАЛИ ПО РЕшЕЊУ СУДОВА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420.791,50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140.891,55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СТАНОВАЊЕ, УРБАНИЗАМ И ПРОСТОРНО ПЛАНИРАЊЕ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СТАНОВАЊЕ, УРБАНИЗАМ И ПРОСТОРНО ПЛАНИРАЊЕ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СТАМБЕНА ПОДРШКА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СТАНОВАЊЕ, УРБАНИЗАМ И ПРОСТОРНО ПЛАНИРАЊЕ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СТАМБЕНА ПОДРШКА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ТЕКУЋА БУЏЕТСКА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5.709.693,00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СТАЛНА БУЏЕТСКА РЕЗЕРВА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1.174.070,00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1.112.930,00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244.318,05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1.469.376,00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БЕЗБЕДНОСТИ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ЛОКАЛНИ ЕКОНОМСКИ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ЛОКАЛНИ ЕКОНОМСКИ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СУБВЕНЦИЈЕ ЈАВНИМ НЕФИНАНСИЈСКИМ </w:t>
            </w:r>
            <w:r>
              <w:rPr>
                <w:color w:val="000000"/>
                <w:sz w:val="18"/>
                <w:szCs w:val="18"/>
              </w:rPr>
              <w:lastRenderedPageBreak/>
              <w:t>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ПОЉОПРИВРЕДА И РУРАЛНИ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ПОЉОПРИВРЕДА И РУРАЛНИ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ПОЉОПРИВРЕДА И РУРАЛНИ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466.203,74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ПОЉОПРИВРЕДА И РУРАЛНИ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ПОЉОПРИВРЕДА И РУРАЛНИ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176.000,01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ПОЉОПРИВРЕДА И РУРАЛНИ РАЗВОЈ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2.439.528,95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6.263.688,10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ОТПАДНИМ ВОДАМА И КАНАЛИЗАЦИОНА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ОТПАДНИМ ВОДАМА И КАНАЛИЗАЦИОНА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ПРАЋЕЊЕ КВАЛИТЕТА ЕЛЕМЕНАТА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ЗООХИГИЈЕНА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ЗООХИГИЈЕНА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2.486.999,99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НАКНАДА шТЕТЕ ЗА ПОВРЕДЕ ИЛИ </w:t>
            </w:r>
            <w:r>
              <w:rPr>
                <w:color w:val="000000"/>
                <w:sz w:val="18"/>
                <w:szCs w:val="18"/>
              </w:rPr>
              <w:lastRenderedPageBreak/>
              <w:t>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ЗООХИГИЈЕНА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3.270.568,25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56.129,80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112.131,00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112.130,44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549.905,00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43.626.871,00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31.948.322,00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24.373.129,00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ЗДРАВСТВЕНА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4.726.753,56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ЗДРАВСТВЕНА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201.388,83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ЗДРАВСТВЕНА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ЗДРАВСТВЕНА ЗАШТИТА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14.179.338,29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153.333,36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503.082,40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ПРЕДУЗЕЦИМА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1.496.452,00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РЕАЛИЗАЦИЈА ДЕЛАТНОСТИ ОСНОВНОГ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40.063.475,00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24.344.121,52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РЕАЛИЗАЦИЈА ДЕЛАТНОСТИ ОСНОВНОГ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4.422.201,00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ОДРЖАВАЊЕ ГРОБАЉА И ПОГРЕБНЕ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ОСТАЛИМ ВРСТАМА ОТПАДА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ОСТАЛИМ ВРСТАМА ОТПАДА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533.062,20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4" w:name="_Toc5.01_МЕСНЕ_ЗАЈЕДНИЦЕ"/>
      <w:bookmarkEnd w:id="34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"5.01 МЕСНЕ ЗАЈЕДНИЦЕ"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440.108,99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66.676,52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3.725.971,00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1.875.233,45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258.985,35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1.875.940,00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460.092,00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248.724,74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14.692,00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5" w:name="_Toc5.02_УСТАНОВЕ_КУЛТУРЕ"/>
      <w:bookmarkEnd w:id="35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УСТАНОВЕ КУЛТУРЕ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3.059.573,58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690.414,00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463.525,38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312.151,11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109.663,78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629.641,97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46.584,48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НОВЦАНЕ КАЗНЕ И ПЕНАЛИ ПО РЕшЕЊУ СУДОВА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21.199,91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175.223,34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6" w:name="_Toc5.03_ПРЕДСКОЛСКА_УСТАНОВА"/>
      <w:bookmarkEnd w:id="36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"5.03 ПРЕДСКОЛСКА УСТАНОВА"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053377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КОЛСКА УСТАНОВА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11.442.089,44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2.702.782,00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1.733.476,57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ФУНКЦИОНИСАЊЕ И ОСТВАРИВАЊЕ </w:t>
            </w:r>
            <w:r>
              <w:rPr>
                <w:color w:val="000000"/>
                <w:sz w:val="18"/>
                <w:szCs w:val="18"/>
              </w:rPr>
              <w:lastRenderedPageBreak/>
              <w:t>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603.668,99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899.286,00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554.788,33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1.716.686,14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104.627,67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562.166,71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2.893.791,31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1.485.435,00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НОВЦАНЕ КАЗНЕ И ПЕНАЛИ ПО РЕшЕЊУ СУДОВА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ПРЕДШКОЛСКО ВАСПИТАЊЕ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382.138,00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bookmarkStart w:id="37" w:name="_Toc5.04_ТУРИСТИЦКА_ОРГАНИЗАЦИЈА"/>
      <w:bookmarkEnd w:id="37"/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"5.04 ТУРИСТИЦКА ОРГАНИЗАЦИЈА"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053377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ТУРИСТИЧ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КА ОРГАНИЗАЦИЈА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активности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818.734,99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124.038,37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93.376,35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576.029,00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87.297,74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9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</w:tbl>
    <w:p w:rsidR="001578F3" w:rsidRPr="001578F3" w:rsidRDefault="001578F3" w:rsidP="001578F3">
      <w:pPr>
        <w:jc w:val="center"/>
        <w:rPr>
          <w:lang w:val="sr-Cyrl-RS"/>
        </w:rPr>
      </w:pPr>
      <w:r>
        <w:rPr>
          <w:lang w:val="sr-Cyrl-RS"/>
        </w:rPr>
        <w:lastRenderedPageBreak/>
        <w:t>ИЗВРШЕЊЕ ПО ПРОЈЕКТИМА</w:t>
      </w:r>
    </w:p>
    <w:p w:rsidR="001578F3" w:rsidRDefault="001578F3" w:rsidP="00CB55AE"/>
    <w:tbl>
      <w:tblPr>
        <w:tblW w:w="0" w:type="auto"/>
        <w:tblLook w:val="01E0" w:firstRow="1" w:lastRow="1" w:firstColumn="1" w:lastColumn="1" w:noHBand="0" w:noVBand="0"/>
      </w:tblPr>
      <w:tblGrid>
        <w:gridCol w:w="779"/>
        <w:gridCol w:w="767"/>
        <w:gridCol w:w="737"/>
        <w:gridCol w:w="1945"/>
        <w:gridCol w:w="740"/>
        <w:gridCol w:w="1970"/>
        <w:gridCol w:w="775"/>
        <w:gridCol w:w="2466"/>
        <w:gridCol w:w="1050"/>
        <w:gridCol w:w="1085"/>
        <w:gridCol w:w="1039"/>
        <w:gridCol w:w="1047"/>
      </w:tblGrid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"01 ОПШ.ЖАБАРИ-РН.ЗА ИЗВРШЕЊЕ БУЏЕТА" \f C \l "1"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ОПШ.ЖАБАРИ-РН.ЗА ИЗВРШЕЊЕ БУЏЕТА</w:t>
            </w: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"1 СКУПСТИНА ОПСТИНЕ"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053377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ТИНЕ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МАНИФЕСТАЦИЈА :ДАНИ ОСЛОБОЂЕЊА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ОДРЖАВАЊЕ ИЗБОРА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ОДРЖАВАЊЕ ИЗБОРА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810.444,65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ОДРЖАВАЊЕ ИЗБОРА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САНАЦИЈА КРОВА И ВЛАГЕ ЗГРАДА ОПШТИНЕ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ОПШТЕ УСЛУГЕ ЛОКАЛНЕ САМОУПРАВЕ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САНАЦИЈА КРОВА И ВЛАГЕ ЗГРАДА ОПШТИНЕ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НАБАВКА КАМЕРЕ ЗА БЕЗБЕДНОСТ САОБРАЋАЈА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ПРЕДУЗЕЦИМА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ЕНЕРГЕТСКА ЕФИКАСНОСТ И ОБНОВЉИВИ ИЗВОРИ ЕНЕРГИЈЕ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ФИНАНСИРАЊЕ ПРОГРАМА ЕНЕРГЕТСКЕ САНАЦИЈЕ СТАМБЕНИХ ЗГРАДА, ПОРОДИЧНИХ КУЋА И СТАНОВА НА ТЕРИТОРИЈИ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4.131.401,74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РЕВИТАЛИЗАЦИЈА ПОЉСКИХ ПУТЕВА И ТАРУПИРАЊЕ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РЕВИТАЛИЗАЦИЈА ПОЉСКИХ ПУТЕВА И ТАРУПИРАЊЕ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РЕВИТАЛИЗАЦИЈА ПОЉСКИХ ПУТЕВА И ТАРУПИРАЊЕ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РЕВИТАЛИЗАЦИЈА ПОЉСКИХ ПУТЕВА И ТАРУПИРАЊЕ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26.220.805,20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ЛЕТЊЕ ОДРЖАВАЊЕ ЛОКАЛНИХ ПУТЕВА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ЛЕТЊЕ ОДРЖАВАЊЕ ЛОКАЛНИХ ПУТЕВА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ЛЕТЊЕ ОДРЖАВАЊЕ ЛОКАЛНИХ ПУТЕВА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ЛЕТЊЕ ОДРЖАВАЊЕ ЛОКАЛНИХ ПУТЕВА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2.962.749,57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АСФАЛТИРАЊЕ ПУТЕВА НА ТЕРИТОРИЈИ ОПШТИНЕ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АСФАЛТИРАЊЕ ПУТЕВА НА ТЕРИТОРИЈИ ОПШТИНЕ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30.231.193,08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ОРГАНИЗАЦИЈА САОБРАЋАЈА И САОБРАЋАЈНА 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ИЗРАДА ПРОЈЕКТНЕ ДОКУМЕНТАЦИЈЕ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УРЕЂЕЊЕ ДЕПОНИЈА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САНАЦИЈА БУЈИЧНИХ ПОТОКА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САНАЦИЈА БУЈИЧНИХ ПОТОКА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ПРОЈЕКАТ КАНАЛИЗАЦИОНЕ МРЕЖЕ У АЛЕКСАНДРОВЦУ И ЖАБАРИМА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 СРБИЈА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 СРБИЈА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430.445,76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ЧИСТА СРБИЈА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ИЗГРАДЊА ИГРАЛИШТА ЗА ДЕЦУ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ИЗГРАДЊА ИГРАЛИШТА ЗА ДЕЦУ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ИЗГРАДЊА ИГРАЛИШТА ЗА ДЕЦУ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ИЗГРАДЊА ИГРАЛИШТА ЗА ДЕЦУ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ИЗРАДА ПОМОЋНОГ ОБЈЕКТА ФУДБАЛСКОГ ТЕРЕНА СВЛАЧИОНИЦЕ У ВЛАШКОМ ДОЛУ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СПОРТА И ОМЛАДИНЕ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ИЗРАДА ПОМОЋНОГ ОБЈЕКТА ФУДБАЛСКОГ ТЕРЕНА СВЛАЧИОНИЦЕ У ВЛАШКОМ ДОЛУ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1.024.389,91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РЕКОНСТУКЦИЈА ДОМОВА КУЛТУРЕ НА ТЕРИТОРИЈИ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РЕКОНСТУКЦИЈА ДОМОВА КУЛТУРЕ НА ТЕРИТОРИЈИ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РЕКОНСТУКЦИЈА ДОМОВА КУЛТУРЕ НА ТЕРИТОРИЈИ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РЕКОНСТУКЦИЈА ДОМОВА КУЛТУРЕ НА ТЕРИТОРИЈИ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3.206.196,96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РЕКОНСТУКЦИЈА ДОМОВА КУЛТУРЕ НА ТЕРИТОРИЈИ ОПШТИНЕ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ОБНОВА И УНАПРЕЂЕЊЕ ОБЈЕКТА ОШ ДУДЕ ЈОВИЋУ УЛИЦИ КНЕЗА МИЛОША 117 И ЗАВРШЕТКА ОБЈЕКТА АНЕКСА И ФИСКУЛТУРНЕ САЛЕ У ЖАБАРИМА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ОБНОВА И УНАПРЕЂЕЊЕ ОБЈЕКТА ОШ ДУДЕ ЈОВИЋУ УЛИЦИ КНЕЗА МИЛОША 117 И ЗАВРШЕТКА ОБЈЕКТА АНЕКСА И ФИСКУЛТУРНЕ САЛЕ У ЖАБАРИМА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ОПРЕМАЊЕ ЈКП КОМУНАЛАЦ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3.356.640,00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КОМУНАЛНЕ ДЕЛАТНОСТИ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ОПРЕМАЊЕ ЈКП КОМУНАЛАЦ ЖАБАРИ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КОТЛА У ЗГРАДИ ДОМА ЗДРАВЉА ЖАБАРИ У ЖАБАРИМА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2.675.700,00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КОТЛА У ЗГРАДИ ДОМА ЗДРАВЉА ЖАБАРИ У ЖАБАРИМА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0" w:type="auto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УСТАНОВЕ КУЛТУРЕ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МАНИФЕСТАЦИЈА: ЧЕТЕРЕШКО ПРЕЛО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3.182.272,00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3.182.171,92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КУЛТУРНЕ МАНИФЕСТАЦИЈЕ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ВИДОВДАНСКИ САБОР ХАРМОНИКАША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СМОТРА РЕЦИТАТОРА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74.113,29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ДАНИ ВОЈИСЛАВА ИЛИЋА МЛАЂЕГ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ЗАВИЧАЈНО ЗВОНО ПРОФЕСОРА ВУЧКОВИЋА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"5.04 ТУРИСТИЦКА ОРГАНИЗАЦИЈА"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0" w:type="auto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2D5F49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ТУРИСТИЧ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КА ОРГАНИЗАЦИЈА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програма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Назив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РАЗВОЈ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ДРУЖЕЊЕ СА ДЕДА МРАЗОМ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</w:tbl>
    <w:p w:rsidR="001578F3" w:rsidRDefault="001578F3" w:rsidP="00CB55AE"/>
    <w:p w:rsidR="001578F3" w:rsidRDefault="001578F3" w:rsidP="00CB55AE"/>
    <w:p w:rsidR="001578F3" w:rsidRDefault="001578F3" w:rsidP="00CB55AE"/>
    <w:p w:rsidR="001578F3" w:rsidRDefault="001578F3" w:rsidP="00CB55AE"/>
    <w:p w:rsidR="001578F3" w:rsidRDefault="001578F3" w:rsidP="00CB55AE"/>
    <w:p w:rsidR="001578F3" w:rsidRDefault="001578F3" w:rsidP="00CB55AE"/>
    <w:p w:rsidR="001578F3" w:rsidRDefault="001578F3" w:rsidP="001578F3">
      <w:pPr>
        <w:jc w:val="center"/>
        <w:rPr>
          <w:lang w:val="sr-Cyrl-RS"/>
        </w:rPr>
      </w:pPr>
      <w:r>
        <w:rPr>
          <w:lang w:val="sr-Cyrl-RS"/>
        </w:rPr>
        <w:t>ИЗВРШЕЊЕ БУЏЕТА ПО ПРОГРАМИМА ЗА ПЕРИОД ОД 01.01.-30.09.2023. ГОДИНЕ</w:t>
      </w:r>
    </w:p>
    <w:p w:rsidR="001578F3" w:rsidRDefault="001578F3" w:rsidP="001578F3">
      <w:pPr>
        <w:jc w:val="center"/>
        <w:rPr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9"/>
        <w:gridCol w:w="886"/>
        <w:gridCol w:w="950"/>
        <w:gridCol w:w="3256"/>
        <w:gridCol w:w="740"/>
        <w:gridCol w:w="790"/>
        <w:gridCol w:w="1707"/>
        <w:gridCol w:w="1050"/>
        <w:gridCol w:w="1249"/>
        <w:gridCol w:w="1539"/>
        <w:gridCol w:w="1454"/>
      </w:tblGrid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"01 ОПШ.ЖАБАРИ-РН.ЗА ИЗВРШЕЊЕ БУЏЕТА" \f C \l "1"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ОПШ.ЖАБАРИ-РН.ЗА ИЗВРШЕЊЕ БУЏЕТА</w:t>
            </w: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"1 СКУПСТИНА ОПСТИНЕ"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2D5F49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ТИНЕ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5.596.875,00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3.874.505,95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903.897,00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586.987,65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100.117,78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7.499.012,00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2.796.930,58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557.133,56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126.308,72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810.444,65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ОПСТИНЕ"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2D5F49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ПРЕДСЕДНИК ОП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ТИНЕ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5.022.347,33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1.233.164,00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760.885,60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361.927,82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1.400.177,97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1.245.138,69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383.060,70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3.262.500,00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1.942.562,34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526.894,00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294.298,21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175.222,27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9.174.807,74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"4 ОПШТИНСКИ ПРАВОБРАНИЛАЦ"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ОПШТИНСКИ ПРАВОБРАНИЛАЦ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1.828.125,00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1.227.069,09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295.243,00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185.900,95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146.446,66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131.903,08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70.740,72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349.470,00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21.192.000,00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12.898.113,80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2.005.323,90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1.859.390,04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45.795,22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642.422,00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2.012.125,87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47.543.750,00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25.377.562,25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7.494.923,00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3.844.700,68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156.559,00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2.089.765,32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272.395,02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6.301.655,53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2.206.495,60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47.807,50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7.677.245,72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304.185,63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998.201,90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873.179,90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1.382.067,19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94.438,56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1.322.729,39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НОВЦАНЕ КАЗНЕ И ПЕНАЛИ ПО РЕшЕЊУ СУДОВА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420.791,50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140.891,55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5.709.693,00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1.174.070,00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1.112.930,00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244.318,05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1.469.376,00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НАСТАЛУ УСЛЕД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466.203,74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176.000,01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ПРЕДУЗЕЦИМА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4.131.401,74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26.220.805,20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2.962.749,57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30.231.193,08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2.439.528,95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6.263.688,10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2.807.680,00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430.445,76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2.486.999,99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НАКНАДА шТЕТЕ ЗА ПОВРЕДЕ ИЛИ шТЕТУ НАНЕТУ ОД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3.270.568,25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56.129,80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112.131,00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112.130,44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ЈАВНИМ НЕФИНАНСИЈСКИМ ПРЕДУЗЕЦИМА И 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549.905,00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43.626.871,00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31.948.322,00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24.373.129,00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4.726.753,56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201.388,83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ОРГАНИЗАЦИЈАМА ЗА ОБАВЕЗНО СОЦИЈАЛНО ОСИГ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14.179.338,29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1.024.389,91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153.333,36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3.206.196,96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503.082,40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ПРЕДУЗЕЦИМА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1.496.452,00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40.063.475,00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24.344.121,52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4.422.201,00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3.703.000,00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3.356.640,00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1.438.560,00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2.675.700,00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533.062,20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"5.01 МЕСНЕ ЗАЈЕДНИЦЕ"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440.108,99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66.676,52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3.725.971,00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1.875.233,45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258.985,35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1.875.940,00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460.092,00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248.724,74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14.692,00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УСТАНОВЕ КУЛТУРЕ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3.059.573,58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690.414,00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463.525,38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312.151,11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109.663,78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629.641,97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46.584,48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НОВЦАНЕ КАЗНЕ И ПЕНАЛИ ПО РЕшЕЊУ СУДОВА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21.199,91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3.182.272,00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3.182.171,92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74.113,29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175.223,34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"5.03 ПРЕДСКОЛСКА УСТАНОВА"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2D5F49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ПРЕДШ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КОЛСКА УСТАНОВА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11.442.089,44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2.702.782,00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1.733.476,57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603.668,99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899.286,00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554.788,33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1.716.686,14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104.627,67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562.166,71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ТЕКУЦЕ ПОПРАВКЕ И ОДРжАВАЊЕ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2.893.791,31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1.485.435,00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НОВЦАНЕ КАЗНЕ И ПЕНАЛИ ПО РЕшЕЊУ СУДОВА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ГРАÐЕВИНСКИ ОБЈЕКТИ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382.138,00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vanish/>
              </w:rPr>
            </w:pPr>
            <w:r>
              <w:fldChar w:fldCharType="begin"/>
            </w:r>
            <w:r>
              <w:instrText>TC "5.04 ТУРИСТИЦКА ОРГАНИЗАЦИЈА" \f C \l "3"</w:instrText>
            </w:r>
            <w:r>
              <w:fldChar w:fldCharType="end"/>
            </w:r>
          </w:p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0" w:type="auto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2D5F49" w:rsidP="003B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ТУРИСТИ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Ч</w:t>
            </w:r>
            <w:r w:rsidR="001578F3">
              <w:rPr>
                <w:b/>
                <w:bCs/>
                <w:color w:val="000000"/>
                <w:sz w:val="18"/>
                <w:szCs w:val="18"/>
              </w:rPr>
              <w:t>КА ОРГАНИЗАЦИЈА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val="2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Под-позиција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Односи се 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Шифра прог. активности / пројекта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Извршење</w:t>
            </w:r>
          </w:p>
        </w:tc>
      </w:tr>
      <w:tr w:rsidR="001578F3" w:rsidTr="001578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сопствених извора</w:t>
            </w:r>
          </w:p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818.734,99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124.038,37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93.376,35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576.029,00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87.297,74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ПОРЕЗИ, ОБАВЕЗНЕ ТАКСЕ, КАЗНЕ И ПЕНАЛИ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8F3" w:rsidRDefault="001578F3" w:rsidP="003B61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  <w:tr w:rsidR="001578F3" w:rsidTr="001578F3">
        <w:trPr>
          <w:trHeight w:hRule="exact" w:val="3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8F3" w:rsidRDefault="001578F3" w:rsidP="003B6116">
            <w:pPr>
              <w:spacing w:line="1" w:lineRule="auto"/>
            </w:pPr>
          </w:p>
        </w:tc>
      </w:tr>
    </w:tbl>
    <w:p w:rsidR="001578F3" w:rsidRDefault="001578F3" w:rsidP="001578F3">
      <w:pPr>
        <w:jc w:val="center"/>
        <w:rPr>
          <w:lang w:val="sr-Cyrl-RS"/>
        </w:rPr>
      </w:pPr>
    </w:p>
    <w:p w:rsidR="003755D7" w:rsidRDefault="003755D7" w:rsidP="001578F3">
      <w:pPr>
        <w:jc w:val="center"/>
        <w:rPr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3724"/>
        <w:gridCol w:w="1216"/>
        <w:gridCol w:w="1711"/>
        <w:gridCol w:w="1527"/>
        <w:gridCol w:w="1947"/>
        <w:gridCol w:w="1438"/>
        <w:gridCol w:w="1909"/>
      </w:tblGrid>
      <w:tr w:rsidR="003755D7" w:rsidRPr="003755D7" w:rsidTr="003755D7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20"/>
                <w:lang w:val="sr-Cyrl-RS" w:eastAsia="sr-Cyrl-RS"/>
              </w:rPr>
              <w:t xml:space="preserve">       ОПШТИ ДЕО  -   ФУНКЦИОНАЛНА КЛАСИФИКАЦИЈА РАСХОДА И ИЗДАТАКА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20"/>
                <w:lang w:val="sr-Cyrl-RS" w:eastAsia="sr-Cyrl-RS"/>
              </w:rPr>
            </w:pP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20"/>
                <w:lang w:val="sr-Cyrl-RS" w:eastAsia="sr-Cyrl-R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20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20"/>
                <w:lang w:val="sr-Cyrl-RS" w:eastAsia="sr-Cyrl-RS"/>
              </w:rPr>
              <w:t>Извршење</w:t>
            </w:r>
          </w:p>
        </w:tc>
      </w:tr>
      <w:tr w:rsidR="003755D7" w:rsidRPr="003755D7" w:rsidTr="003755D7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Функциje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 xml:space="preserve">Функционална класификација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Приходи из буџета - Извор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Структура - Извор 01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 xml:space="preserve">Средства из осталих извора финансирања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УКУПНА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Структура  укупних јавних средстава(%)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6 = ( 3 + 5 )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i/>
                <w:iCs/>
                <w:snapToGrid/>
                <w:sz w:val="16"/>
                <w:szCs w:val="16"/>
                <w:lang w:val="sr-Cyrl-RS" w:eastAsia="sr-Cyrl-RS"/>
              </w:rPr>
              <w:t>7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СОЦИЈАЛНА ЗАШТИТА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43,492,000.00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25,478,640.83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7.7%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8"/>
                <w:szCs w:val="18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8"/>
                <w:szCs w:val="18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25,478,640.83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7.7%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Болест и инвалидност;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Старост;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Корисници породичне пензије;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Породица и деца;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22,292,000.00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13,247,583.80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13,247,583.80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Незапосленост;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Становање;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14,400,000.00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8,076,509.16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8,076,509.16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2.4%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Социјална заштита - истраживање и развој;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Социјална заштита некласификована на другом месту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6,800,000.00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4,154,547.87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4,154,547.87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1.2%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ОПШТЕ ЈАВНЕ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198,652,758.00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87,779,027.85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26.4%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87,779,027.85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26.4%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Извршни и законодавни органи, финансијски и фискални послови и спољни послови;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Извршни и законодавни органи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52,248,592.00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28,918,831.19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28,918,831.19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8.7%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Финансијски и фискални послови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Спољни послови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Економска помоћ иностранству;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Економска помоћ земљама у развоју и земљама у транзицији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Економска помоћ преко међународних организација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услуге;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129,873,673.00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54,558,930.24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16.4%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54,558,930.24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16.4%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кадровске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услуге планирања и статистике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Остале опште услуге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Основно истраживање;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јавне услуге - истраживање и развој;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јавне услуге некласификоване на другом месту;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16,530,493.00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4,301,266.42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4,301,266.42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1.3%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Трансакције јавног дуга;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Трансфери општег карактера између различитих нивоа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ОДБРАНА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4,385,930.00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2,009,164.05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2,009,164.05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0.6%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Цивилна одбрана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4,385,930.00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2,009,164.05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2,009,164.05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0.6%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ЈАВНИ РЕД И БЕЗБЕДНОСТ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5,344,368.00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1,762,060.50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1,762,060.50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0.5%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полиције;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противпожарне заштите;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Судови;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3,204,368.00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1,762,060.50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1,762,060.50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0.5%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Затвори;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Јавни ред и безбедност - истраживање и развој;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Јавни ред и безбедност некласификован на другом месту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1,740,000.00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ЕКОНОМСКИ ПОСЛОВИ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145,497,617.00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67,601,088.11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67,601,088.11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20.3%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Општи економски и комерцијални послови и послови по питању рада;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Општи економски и комерцијални послови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Општи послови по питању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000000"/>
                <w:sz w:val="16"/>
                <w:szCs w:val="16"/>
                <w:lang w:val="sr-Cyrl-RS" w:eastAsia="sr-Cyrl-RS"/>
              </w:rPr>
              <w:t>100,000.00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Пољопривреда, шумарство, лов и риболов;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1,800,000.00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1,142,203.75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1,142,203.75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0.3%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Шумарство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Лов и риболов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Гориво и енергија;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4,131,401.74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4,131,401.74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1.2%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Угаљ и остала чврста минерална горива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lastRenderedPageBreak/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Нафта и природни гас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Нуклеарно гориво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Остала горива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Електрична енергија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Остала енергија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Рударство, производња и изградња;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Ископавање минералних ресурса, изузев минералних горива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Производња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Изградња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Саобраћај;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Друмски саобраћај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127,360,000.00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61,047,947.85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18.4%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61,047,947.85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18.4%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Водени саобраћај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Железнички саобраћај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Ваздушни саобраћај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Цевоводи и други облици саобраћаја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Комуникације;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Остале делатности;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Трговина, смештај и складиштење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Хотели и ресторани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Туризам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3,137,617.00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1,135,534.77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1,135,534.77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0.3%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Вишенаменски развојни пројекти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Економски послови - истраживање 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Пољопривреда, шумарство, лов и риболов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Гориво и енергија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Рударство, производња и изградња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Саобраћај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Комуникације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Истраживање и развој - Остале делатности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Економски послови некласификовани на другом месту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ЗАШТИТА ЖИВОТНЕ СРЕДИНЕ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31,007,280.00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16,933,742.80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5.1%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16,933,742.80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5.1%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Управљање отпадом;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14,309,000.00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9,512,217.05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2.9%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9,512,217.05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2.9%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Управљање отпадним водама;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6,330,680.00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3,238,125.76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3,238,125.76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Смањење загађености;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Заштита биљног и животињског света и крајолика;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Заштита животне средине - истраживање 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Заштита животне средине некласификована на другом месту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10,367,600.00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4,183,399.99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4,183,399.99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1.3%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ПОСЛОВИ СТАНОВАЊА И ЗАЈЕДНИЦЕ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84,952,131.00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39,375,615.49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11.8%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3,356,640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42,732,255.49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12.9%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Стамбени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Развој заједнице;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Водоснабдевање;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15,840,000.00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6,765,258.05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3,356,640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10,121,898.05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Улична расвета;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69,112,131.00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32,610,357.44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9.8%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32,610,357.44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9.8%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Послови становања и заједнице - истраживање 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ЗДРАВСТВО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8,220,000.00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4,928,142.39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4,928,142.39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1.5%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Медицински производи, помагала и опрема;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Фармацеутски производи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Остали медицински производи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Терапеутска помагала и опрема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Ванболничке услуге;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медицинске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Специјализоване медицинске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Стоматолошке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Парамедицинске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Болничке услуге;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Опште болничке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lastRenderedPageBreak/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Специјализоване болничке услуге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медицинских центара и породилишта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домова за негу и опоравак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јавног здравства;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Здравство - истраживање 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Здравство некласификовано на другом месту.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8,220,000.00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4,928,142.39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4,928,142.39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1.5%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РЕКРЕАЦИЈА, СПОРТ, КУЛТУРА И ВЕРЕ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57,359,886.00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32,144,624.88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9.7%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C0C0C0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32,144,624.88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9.7%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рекреације и спорта;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33,284,000.00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15,553,728.20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15,553,728.20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4.7%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културе;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20,459,686.00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14,058,300.08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14,058,300.08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4.2%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Услуге емитовања и штампања;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1,050,000.00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503,082.40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503,082.40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0.2%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Верске и остале услуге заједнице;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1,496,452.00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1,496,452.00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0.5%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Рекреација, спорт, култура и вере - истраживање 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1,066,200.00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533,062.20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533,062.20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0.2%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ОБРАЗОВАЊЕ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color w:val="000000"/>
                <w:sz w:val="16"/>
                <w:szCs w:val="16"/>
                <w:lang w:val="sr-Cyrl-RS" w:eastAsia="sr-Cyrl-RS"/>
              </w:rPr>
              <w:t>79,970,943.00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49,554,887.68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14.9%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1,485,435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51,040,322.68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15.4%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Предшколско и основно образовање;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Предшколско образовање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31,554,468.00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20,788,565.16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1,485,435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22,274,000.16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6.7%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Основно образовање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48,416,475.00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28,766,322.52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8.7%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28,766,322.52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8.7%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Основно образовање са домом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Основно образовање са средњом школом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Специјално основно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Основно образовање са средњом школом и домом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Средње образовање;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Ниже средње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Више средње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Средње образовање са домом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Више образовање;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Више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Више образовање са студентским домом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lastRenderedPageBreak/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Високо образовање;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Високо образовање - први степен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Високо образовање - други степен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Образовање које није дефинисано нивоом;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Помоћне услуге образовању;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Образовање - истраживање и развој;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Образовање некласификовано на другом месту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snapToGrid/>
                <w:color w:val="FFFFFF"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color w:val="FFFFFF"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0.0%</w:t>
            </w:r>
          </w:p>
        </w:tc>
      </w:tr>
      <w:tr w:rsidR="003755D7" w:rsidRPr="003755D7" w:rsidTr="003755D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snapToGrid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658,882,913.00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327,566,994.58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755D7" w:rsidRPr="003755D7" w:rsidRDefault="00D00819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100.0</w:t>
            </w:r>
            <w:r w:rsidR="003755D7"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4,842,075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755D7" w:rsidRPr="003755D7" w:rsidRDefault="003755D7" w:rsidP="003755D7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332,409,069.58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755D7" w:rsidRPr="003755D7" w:rsidRDefault="003755D7" w:rsidP="003755D7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3755D7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100.0%</w:t>
            </w:r>
          </w:p>
        </w:tc>
      </w:tr>
    </w:tbl>
    <w:p w:rsidR="003755D7" w:rsidRDefault="00DF380F" w:rsidP="001578F3">
      <w:pPr>
        <w:jc w:val="center"/>
        <w:rPr>
          <w:lang w:val="sr-Cyrl-RS"/>
        </w:rPr>
      </w:pPr>
      <w:r>
        <w:rPr>
          <w:noProof/>
          <w:snapToGrid/>
          <w:lang w:val="sr-Cyrl-RS" w:eastAsia="sr-Cyrl-RS"/>
        </w:rPr>
        <w:drawing>
          <wp:inline distT="0" distB="0" distL="0" distR="0" wp14:anchorId="69BA8F4C" wp14:editId="12FF82CD">
            <wp:extent cx="6496050" cy="36957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5A43" w:rsidRDefault="00245A43" w:rsidP="001578F3">
      <w:pPr>
        <w:jc w:val="center"/>
        <w:rPr>
          <w:lang w:val="sr-Cyrl-RS"/>
        </w:rPr>
      </w:pPr>
    </w:p>
    <w:p w:rsidR="00245A43" w:rsidRDefault="00245A43" w:rsidP="00245A43">
      <w:pPr>
        <w:rPr>
          <w:lang w:val="sr-Cyrl-RS"/>
        </w:rPr>
        <w:sectPr w:rsidR="00245A43" w:rsidSect="001578F3">
          <w:pgSz w:w="15840" w:h="12240" w:orient="landscape"/>
          <w:pgMar w:top="1440" w:right="810" w:bottom="1440" w:left="630" w:header="720" w:footer="720" w:gutter="0"/>
          <w:cols w:space="720"/>
          <w:docGrid w:linePitch="360"/>
        </w:sectPr>
      </w:pPr>
    </w:p>
    <w:p w:rsidR="00245A43" w:rsidRDefault="00245A43" w:rsidP="00245A43">
      <w:pPr>
        <w:rPr>
          <w:lang w:val="sr-Cyrl-RS"/>
        </w:rPr>
      </w:pPr>
    </w:p>
    <w:p w:rsidR="00245A43" w:rsidRDefault="00245A43" w:rsidP="001578F3">
      <w:pPr>
        <w:jc w:val="center"/>
        <w:rPr>
          <w:lang w:val="sr-Cyrl-RS"/>
        </w:rPr>
      </w:pPr>
    </w:p>
    <w:tbl>
      <w:tblPr>
        <w:tblpPr w:leftFromText="180" w:rightFromText="180" w:vertAnchor="text" w:horzAnchor="margin" w:tblpXSpec="center" w:tblpY="1541"/>
        <w:tblW w:w="7400" w:type="dxa"/>
        <w:tblLook w:val="04A0" w:firstRow="1" w:lastRow="0" w:firstColumn="1" w:lastColumn="0" w:noHBand="0" w:noVBand="1"/>
      </w:tblPr>
      <w:tblGrid>
        <w:gridCol w:w="3460"/>
        <w:gridCol w:w="1460"/>
        <w:gridCol w:w="1340"/>
        <w:gridCol w:w="1140"/>
      </w:tblGrid>
      <w:tr w:rsidR="00245A43" w:rsidRPr="00245A43" w:rsidTr="00245A43">
        <w:trPr>
          <w:trHeight w:val="9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rFonts w:ascii="Verdana" w:hAnsi="Verdana" w:cs="Calibri"/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rFonts w:ascii="Verdana" w:hAnsi="Verdana" w:cs="Calibri"/>
                <w:b/>
                <w:bCs/>
                <w:snapToGrid/>
                <w:sz w:val="18"/>
                <w:szCs w:val="18"/>
                <w:lang w:val="sr-Cyrl-RS" w:eastAsia="sr-Cyrl-RS"/>
              </w:rPr>
              <w:t xml:space="preserve">        П Р О Г Р А М И: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rFonts w:ascii="Verdana" w:hAnsi="Verdana" w:cs="Calibri"/>
                <w:snapToGrid/>
                <w:sz w:val="16"/>
                <w:szCs w:val="16"/>
                <w:lang w:val="sr-Cyrl-RS" w:eastAsia="sr-Cyrl-RS"/>
              </w:rPr>
              <w:t>ПЛАН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rFonts w:ascii="Verdana" w:hAnsi="Verdana" w:cs="Calibri"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rFonts w:ascii="Verdana" w:hAnsi="Verdana" w:cs="Calibri"/>
                <w:snapToGrid/>
                <w:sz w:val="16"/>
                <w:szCs w:val="16"/>
                <w:lang w:val="sr-Cyrl-RS" w:eastAsia="sr-Cyrl-RS"/>
              </w:rPr>
              <w:t>ИЗВРШЕЊЕ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snapToGrid/>
                <w:sz w:val="16"/>
                <w:szCs w:val="16"/>
                <w:lang w:val="sr-Cyrl-RS" w:eastAsia="sr-Cyrl-RS"/>
              </w:rPr>
              <w:t>% ИЗВРШЕЊА У ОДНОСУ НА ПЛАН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 Становање, урбанизам и просторно планирање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700,000.00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8,000.00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1.14%</w:t>
            </w:r>
          </w:p>
        </w:tc>
      </w:tr>
      <w:tr w:rsidR="00245A43" w:rsidRPr="00245A43" w:rsidTr="00245A4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2 Комуналне делатности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91,452,131.00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46,655,655.48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51.02%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3 Локални економски развој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0.00%</w:t>
            </w:r>
          </w:p>
        </w:tc>
      </w:tr>
      <w:tr w:rsidR="00245A43" w:rsidRPr="00245A43" w:rsidTr="00245A4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4 Развој туризма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3,137,617.00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1,135,534.77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36.19%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5 Пољопривреда и рурални развој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8,900,000.00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1,286,203.75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14.45%</w:t>
            </w:r>
          </w:p>
        </w:tc>
      </w:tr>
      <w:tr w:rsidR="00245A43" w:rsidRPr="00245A43" w:rsidTr="00245A4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6 Заштита животне средине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24,507,280.00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13,010,342.81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53.09%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7 Организација саобраћаја и саобраћајна инфраструктура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129,100,000.00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61,047,947.85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47.29%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 8 Предшколско васпитање и образовање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31,554,468.00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22,274,000.16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70.59%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9 Основно образовање и васпитање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48,416,475.00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28,766,322.52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59.41%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10 Средње образовање и васпитање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0.00%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11 Социјална и дечја заштита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43,492,000.00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25,478,640.83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58.58%</w:t>
            </w:r>
          </w:p>
        </w:tc>
      </w:tr>
      <w:tr w:rsidR="00245A43" w:rsidRPr="00245A43" w:rsidTr="00245A4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12 Здраствена заштита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8,220,000.00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4,928,142.39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59.95%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13 Развој културе и информисања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23,009,686.00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16,057,834.48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69.79%</w:t>
            </w:r>
          </w:p>
        </w:tc>
      </w:tr>
      <w:tr w:rsidR="00245A43" w:rsidRPr="00245A43" w:rsidTr="00245A43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14 Развој спорта и омладине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3B05AE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>
              <w:rPr>
                <w:b/>
                <w:bCs/>
                <w:snapToGrid/>
                <w:sz w:val="16"/>
                <w:szCs w:val="16"/>
                <w:lang w:val="en-US" w:eastAsia="sr-Cyrl-RS"/>
              </w:rPr>
              <w:t>25.036.200</w:t>
            </w:r>
            <w:r w:rsidR="00245A43"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16,086,790.40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3B05AE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>
              <w:rPr>
                <w:b/>
                <w:bCs/>
                <w:snapToGrid/>
                <w:sz w:val="16"/>
                <w:szCs w:val="16"/>
                <w:lang w:val="en-US" w:eastAsia="sr-Cyrl-RS"/>
              </w:rPr>
              <w:t>64,25</w:t>
            </w:r>
            <w:r w:rsidR="00245A43"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15 Опште услуге локалне самоуправе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152,673,662.00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61,686,667.84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40.40%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16 Политички систем локалне саоуправе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53,419,394.00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29,855,584.56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55.89%</w:t>
            </w:r>
          </w:p>
        </w:tc>
      </w:tr>
      <w:tr w:rsidR="00245A43" w:rsidRPr="00245A43" w:rsidTr="00245A43">
        <w:trPr>
          <w:trHeight w:val="4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ПРОГРАМ 17 Енергетска ефикасност и обновљиви извори енергије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6,000,000.00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4,131,401.74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A43" w:rsidRPr="00245A43" w:rsidRDefault="00245A43" w:rsidP="00245A43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68.86%</w:t>
            </w:r>
          </w:p>
        </w:tc>
      </w:tr>
      <w:tr w:rsidR="00245A43" w:rsidRPr="00245A43" w:rsidTr="00245A43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45A43" w:rsidRPr="00245A43" w:rsidRDefault="00245A43" w:rsidP="00245A43">
            <w:pPr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8"/>
                <w:szCs w:val="18"/>
                <w:lang w:val="sr-Cyrl-RS" w:eastAsia="sr-Cyrl-RS"/>
              </w:rPr>
              <w:t>УКУПНО ПРОГРАМИ: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45A43" w:rsidRPr="00245A43" w:rsidRDefault="003B05AE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>
              <w:rPr>
                <w:b/>
                <w:bCs/>
                <w:snapToGrid/>
                <w:sz w:val="16"/>
                <w:szCs w:val="16"/>
                <w:lang w:val="en-US" w:eastAsia="sr-Cyrl-RS"/>
              </w:rPr>
              <w:t>649.718.913</w:t>
            </w:r>
            <w:r w:rsidR="00245A43"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45A43" w:rsidRPr="00245A43" w:rsidRDefault="00245A43" w:rsidP="00245A43">
            <w:pPr>
              <w:jc w:val="right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332,409,069.58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5A43" w:rsidRPr="00245A43" w:rsidRDefault="003B05AE" w:rsidP="003B05AE">
            <w:pPr>
              <w:jc w:val="center"/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</w:pPr>
            <w:r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51,16</w:t>
            </w:r>
            <w:r w:rsidR="00245A43" w:rsidRPr="00245A43">
              <w:rPr>
                <w:b/>
                <w:bCs/>
                <w:snapToGrid/>
                <w:sz w:val="16"/>
                <w:szCs w:val="16"/>
                <w:lang w:val="sr-Cyrl-RS" w:eastAsia="sr-Cyrl-RS"/>
              </w:rPr>
              <w:t>%</w:t>
            </w:r>
          </w:p>
        </w:tc>
      </w:tr>
    </w:tbl>
    <w:p w:rsidR="00245A43" w:rsidRDefault="00245A43" w:rsidP="001578F3">
      <w:pPr>
        <w:jc w:val="center"/>
        <w:rPr>
          <w:lang w:val="sr-Cyrl-RS"/>
        </w:rPr>
      </w:pPr>
    </w:p>
    <w:p w:rsidR="00245A43" w:rsidRDefault="00245A43" w:rsidP="001578F3">
      <w:pPr>
        <w:jc w:val="center"/>
        <w:rPr>
          <w:lang w:val="sr-Cyrl-RS"/>
        </w:rPr>
      </w:pPr>
      <w:r>
        <w:rPr>
          <w:lang w:val="sr-Cyrl-RS"/>
        </w:rPr>
        <w:t>План и извршење расхода по програмима за временски период од 01.01.-30.09..2023. године</w:t>
      </w:r>
    </w:p>
    <w:p w:rsidR="00245A43" w:rsidRDefault="00245A43" w:rsidP="001578F3">
      <w:pPr>
        <w:jc w:val="center"/>
        <w:rPr>
          <w:lang w:val="sr-Cyrl-RS"/>
        </w:rPr>
        <w:sectPr w:rsidR="00245A43" w:rsidSect="00245A43"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:rsidR="00245A43" w:rsidRDefault="006A0677" w:rsidP="001578F3">
      <w:pPr>
        <w:jc w:val="center"/>
        <w:rPr>
          <w:lang w:val="sr-Cyrl-RS"/>
        </w:rPr>
      </w:pPr>
      <w:r>
        <w:rPr>
          <w:lang w:val="sr-Cyrl-RS"/>
        </w:rPr>
        <w:lastRenderedPageBreak/>
        <w:t>План и извршење буџета по корисницима за временски период од 01.01.-30.09.2023. године</w:t>
      </w:r>
    </w:p>
    <w:p w:rsidR="006A0677" w:rsidRDefault="006A0677" w:rsidP="001578F3">
      <w:pPr>
        <w:jc w:val="center"/>
        <w:rPr>
          <w:lang w:val="sr-Cyrl-RS"/>
        </w:rPr>
      </w:pPr>
    </w:p>
    <w:tbl>
      <w:tblPr>
        <w:tblW w:w="7960" w:type="dxa"/>
        <w:tblInd w:w="-5" w:type="dxa"/>
        <w:tblLook w:val="04A0" w:firstRow="1" w:lastRow="0" w:firstColumn="1" w:lastColumn="0" w:noHBand="0" w:noVBand="1"/>
      </w:tblPr>
      <w:tblGrid>
        <w:gridCol w:w="4980"/>
        <w:gridCol w:w="1615"/>
        <w:gridCol w:w="1615"/>
      </w:tblGrid>
      <w:tr w:rsidR="006A0677" w:rsidRPr="006A0677" w:rsidTr="006A0677">
        <w:trPr>
          <w:trHeight w:val="6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 xml:space="preserve">Корисници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Извршење из буџета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Директни корисници буџетских средстава: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Скуштина општине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19,785,586.00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8,861,828.89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 xml:space="preserve">Председник општине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16,104,414.00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9,199,813.11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Општинско веће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17,529,394.00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11,793,942.56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ОПштински правобранилац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3,204,368.00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1,762,060.50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Општинска управа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D33792" w:rsidP="00D33792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593,095,151</w:t>
            </w:r>
            <w:r w:rsidR="006A0677"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300,791,424.52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УКУПНО: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D33792" w:rsidP="006A0677">
            <w:pPr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en-US" w:eastAsia="sr-Cyrl-RS"/>
              </w:rPr>
              <w:t>649,718,913</w:t>
            </w:r>
            <w:r w:rsidR="006A0677" w:rsidRPr="006A067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332,409,069.58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Индиректни корисници буџетских срдстав: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Народна библиотека"Проф.др.Александар Ивић"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4,129,707.00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2,244,845.15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Центар за културу"Војислав Илић Млађи" Жабари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10,904,979.00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8,453,924.61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Туристичка организација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3,137,617.00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1,135,534.77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Месне заједнице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8,475,928.00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3,364,513.05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ПУ"Моравски цвет" Жабари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31,554,468.00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22,274,000.16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  <w:lang w:val="sr-Cyrl-RS" w:eastAsia="sr-Cyrl-RS"/>
              </w:rPr>
              <w:t>Остали корисници: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 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Центар за социјални 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4,600,000.00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2,005,323.90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ОШ"Дуде Јовић"Жабари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22,760,000.00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13,173,665.50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ОШ"Роса Трифуновић"Александровац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17,303,475.00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11,620,926.02</w:t>
            </w:r>
          </w:p>
        </w:tc>
      </w:tr>
      <w:tr w:rsidR="006A0677" w:rsidRPr="006A0677" w:rsidTr="006A0677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Дом здравља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7,800,000.00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77" w:rsidRPr="006A0677" w:rsidRDefault="006A0677" w:rsidP="006A0677">
            <w:pPr>
              <w:jc w:val="right"/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</w:pPr>
            <w:r w:rsidRPr="006A0677">
              <w:rPr>
                <w:rFonts w:ascii="Calibri" w:hAnsi="Calibri" w:cs="Calibri"/>
                <w:snapToGrid/>
                <w:color w:val="000000"/>
                <w:sz w:val="22"/>
                <w:szCs w:val="22"/>
                <w:lang w:val="sr-Cyrl-RS" w:eastAsia="sr-Cyrl-RS"/>
              </w:rPr>
              <w:t>2,532,169.56</w:t>
            </w:r>
          </w:p>
        </w:tc>
      </w:tr>
    </w:tbl>
    <w:p w:rsidR="00245A43" w:rsidRDefault="00245A43" w:rsidP="001578F3">
      <w:pPr>
        <w:jc w:val="center"/>
        <w:rPr>
          <w:lang w:val="sr-Cyrl-RS"/>
        </w:rPr>
      </w:pPr>
    </w:p>
    <w:p w:rsidR="003B6116" w:rsidRDefault="003B6116" w:rsidP="001578F3">
      <w:pPr>
        <w:jc w:val="center"/>
        <w:rPr>
          <w:lang w:val="sr-Cyrl-RS"/>
        </w:rPr>
      </w:pPr>
      <w:r>
        <w:rPr>
          <w:lang w:val="sr-Cyrl-RS"/>
        </w:rPr>
        <w:t xml:space="preserve"> Стање трезора на дан 30.09.2023. године</w:t>
      </w:r>
    </w:p>
    <w:p w:rsidR="003B6116" w:rsidRDefault="003B6116" w:rsidP="001578F3">
      <w:pPr>
        <w:jc w:val="center"/>
        <w:rPr>
          <w:lang w:val="sr-Cyrl-RS"/>
        </w:rPr>
      </w:pPr>
    </w:p>
    <w:p w:rsidR="003B6116" w:rsidRPr="006A0E4D" w:rsidRDefault="003B6116" w:rsidP="003B6116">
      <w:pPr>
        <w:ind w:right="50" w:firstLine="708"/>
        <w:jc w:val="both"/>
      </w:pPr>
      <w:r w:rsidRPr="006A0E4D">
        <w:t>Стање трезора општине Жабари 3</w:t>
      </w:r>
      <w:r>
        <w:t>0</w:t>
      </w:r>
      <w:r w:rsidRPr="006A0E4D">
        <w:t>.</w:t>
      </w:r>
      <w:r w:rsidRPr="006A0E4D">
        <w:rPr>
          <w:lang w:val="sr-Cyrl-CS"/>
        </w:rPr>
        <w:t>0</w:t>
      </w:r>
      <w:r>
        <w:rPr>
          <w:lang w:val="sr-Cyrl-RS"/>
        </w:rPr>
        <w:t>9.</w:t>
      </w:r>
      <w:r w:rsidRPr="006A0E4D">
        <w:t>20</w:t>
      </w:r>
      <w:r>
        <w:rPr>
          <w:lang w:val="sr-Cyrl-CS"/>
        </w:rPr>
        <w:t>23</w:t>
      </w:r>
      <w:r w:rsidRPr="006A0E4D">
        <w:t xml:space="preserve">. године </w:t>
      </w:r>
      <w:r w:rsidRPr="00067677">
        <w:t xml:space="preserve">је </w:t>
      </w:r>
      <w:r w:rsidR="00244EDA" w:rsidRPr="00067677">
        <w:rPr>
          <w:lang w:val="sr-Cyrl-RS"/>
        </w:rPr>
        <w:t>213.304.125,03</w:t>
      </w:r>
      <w:r w:rsidRPr="00067677">
        <w:rPr>
          <w:lang w:val="sr-Cyrl-CS"/>
        </w:rPr>
        <w:t xml:space="preserve"> </w:t>
      </w:r>
      <w:r w:rsidRPr="006A0E4D">
        <w:t xml:space="preserve">динара од тога </w:t>
      </w:r>
      <w:r>
        <w:rPr>
          <w:lang w:val="sr-Cyrl-RS"/>
        </w:rPr>
        <w:t xml:space="preserve">40.000.000,00 </w:t>
      </w:r>
      <w:r w:rsidRPr="006A0E4D">
        <w:rPr>
          <w:lang w:val="sr-Cyrl-RS"/>
        </w:rPr>
        <w:t>д</w:t>
      </w:r>
      <w:r w:rsidRPr="006A0E4D">
        <w:t xml:space="preserve">инара налазе се на консолидованом рачуну трезора </w:t>
      </w:r>
      <w:r>
        <w:t xml:space="preserve">пласирано је </w:t>
      </w:r>
      <w:r>
        <w:rPr>
          <w:lang w:val="sr-Cyrl-RS"/>
        </w:rPr>
        <w:t>код</w:t>
      </w:r>
      <w:r>
        <w:t xml:space="preserve"> банк</w:t>
      </w:r>
      <w:r>
        <w:rPr>
          <w:lang w:val="sr-Cyrl-RS"/>
        </w:rPr>
        <w:t>е и то</w:t>
      </w:r>
      <w:r w:rsidRPr="006A0E4D">
        <w:t>:</w:t>
      </w:r>
    </w:p>
    <w:p w:rsidR="003B6116" w:rsidRDefault="003B6116" w:rsidP="00A869E6">
      <w:pPr>
        <w:ind w:left="708" w:firstLine="708"/>
        <w:jc w:val="both"/>
        <w:rPr>
          <w:lang w:val="sr-Cyrl-RS"/>
        </w:rPr>
      </w:pPr>
      <w:r>
        <w:rPr>
          <w:lang w:val="sr-Cyrl-RS"/>
        </w:rPr>
        <w:t>- Поштанска штедионица</w:t>
      </w:r>
      <w:r w:rsidRPr="006A0E4D">
        <w:tab/>
      </w:r>
      <w:r>
        <w:rPr>
          <w:lang w:val="sr-Cyrl-RS"/>
        </w:rPr>
        <w:t xml:space="preserve">                                             40.000.000,00  динара</w:t>
      </w:r>
    </w:p>
    <w:p w:rsidR="003B6116" w:rsidRPr="000620BB" w:rsidRDefault="003B6116" w:rsidP="003B6116">
      <w:pPr>
        <w:jc w:val="both"/>
        <w:rPr>
          <w:lang w:val="sr-Cyrl-RS"/>
        </w:rPr>
      </w:pPr>
      <w:r w:rsidRPr="006A0E4D">
        <w:t>Вишак прихода-суфицит и стање жиро-рачуна буџета и буџетских корисника 3</w:t>
      </w:r>
      <w:r>
        <w:t>0</w:t>
      </w:r>
      <w:r w:rsidRPr="006A0E4D">
        <w:t>.</w:t>
      </w:r>
      <w:r w:rsidRPr="006A0E4D">
        <w:rPr>
          <w:lang w:val="sr-Cyrl-CS"/>
        </w:rPr>
        <w:t>0</w:t>
      </w:r>
      <w:r>
        <w:rPr>
          <w:lang w:val="sr-Cyrl-RS"/>
        </w:rPr>
        <w:t>9.</w:t>
      </w:r>
      <w:r w:rsidRPr="006A0E4D">
        <w:t>20</w:t>
      </w:r>
      <w:r>
        <w:rPr>
          <w:lang w:val="sr-Cyrl-CS"/>
        </w:rPr>
        <w:t>23</w:t>
      </w:r>
      <w:r w:rsidRPr="006A0E4D">
        <w:t>.</w:t>
      </w:r>
      <w:r>
        <w:rPr>
          <w:lang w:val="sr-Cyrl-RS"/>
        </w:rPr>
        <w:t xml:space="preserve"> </w:t>
      </w:r>
      <w:r w:rsidRPr="006A0E4D">
        <w:t xml:space="preserve">године у износу од </w:t>
      </w:r>
      <w:r w:rsidR="00244EDA" w:rsidRPr="00067677">
        <w:rPr>
          <w:lang w:val="sr-Cyrl-RS"/>
        </w:rPr>
        <w:t>213.304.125,03</w:t>
      </w:r>
      <w:r w:rsidRPr="00067677">
        <w:t xml:space="preserve"> </w:t>
      </w:r>
      <w:r w:rsidRPr="006A0E4D">
        <w:t>динара преноси се у</w:t>
      </w:r>
      <w:r w:rsidRPr="006A0E4D">
        <w:rPr>
          <w:lang w:val="sr-Cyrl-CS"/>
        </w:rPr>
        <w:t xml:space="preserve"> наредни период</w:t>
      </w:r>
      <w:r w:rsidRPr="006A0E4D">
        <w:t xml:space="preserve"> 20</w:t>
      </w:r>
      <w:r>
        <w:rPr>
          <w:lang w:val="sr-Cyrl-CS"/>
        </w:rPr>
        <w:t>23</w:t>
      </w:r>
      <w:r w:rsidRPr="006A0E4D">
        <w:t>.</w:t>
      </w:r>
      <w:r>
        <w:rPr>
          <w:lang w:val="sr-Cyrl-RS"/>
        </w:rPr>
        <w:t xml:space="preserve"> </w:t>
      </w:r>
      <w:r w:rsidRPr="006A0E4D">
        <w:t>годин</w:t>
      </w:r>
      <w:r w:rsidRPr="006A0E4D">
        <w:rPr>
          <w:lang w:val="sr-Cyrl-CS"/>
        </w:rPr>
        <w:t>е за редовну делатност</w:t>
      </w:r>
      <w:r w:rsidRPr="006A0E4D">
        <w:t xml:space="preserve"> као нераспоређен приход</w:t>
      </w:r>
      <w:r>
        <w:rPr>
          <w:lang w:val="sr-Cyrl-RS"/>
        </w:rPr>
        <w:t>,</w:t>
      </w:r>
      <w:r w:rsidRPr="006A0E4D">
        <w:t xml:space="preserve"> а односи се на следеће буџетске кориснике:</w:t>
      </w:r>
    </w:p>
    <w:p w:rsidR="003B6116" w:rsidRDefault="003B6116" w:rsidP="003B6116">
      <w:pPr>
        <w:jc w:val="both"/>
        <w:rPr>
          <w:sz w:val="22"/>
          <w:szCs w:val="22"/>
        </w:rPr>
      </w:pPr>
    </w:p>
    <w:p w:rsidR="003B6116" w:rsidRDefault="003B6116" w:rsidP="003B6116">
      <w:pPr>
        <w:ind w:left="708"/>
        <w:jc w:val="both"/>
      </w:pPr>
      <w:r>
        <w:t xml:space="preserve">        </w:t>
      </w:r>
      <w:r w:rsidRPr="00AD596E">
        <w:t xml:space="preserve">1. Буџет општине                                                     </w:t>
      </w:r>
      <w:r w:rsidRPr="00AD596E">
        <w:rPr>
          <w:lang w:val="sr-Cyrl-RS"/>
        </w:rPr>
        <w:t xml:space="preserve">  </w:t>
      </w:r>
      <w:r w:rsidRPr="00AD596E">
        <w:t xml:space="preserve"> </w:t>
      </w:r>
      <w:r>
        <w:rPr>
          <w:lang w:val="sr-Cyrl-RS"/>
        </w:rPr>
        <w:t xml:space="preserve">         213.099.407,36 </w:t>
      </w:r>
      <w:r w:rsidRPr="00AD596E">
        <w:t>динара</w:t>
      </w:r>
    </w:p>
    <w:p w:rsidR="003B6116" w:rsidRDefault="003B6116" w:rsidP="003B6116">
      <w:pPr>
        <w:ind w:left="708" w:right="50"/>
        <w:jc w:val="both"/>
        <w:rPr>
          <w:lang w:val="sr-Cyrl-RS"/>
        </w:rPr>
      </w:pPr>
      <w:r w:rsidRPr="00AD596E">
        <w:t xml:space="preserve">        </w:t>
      </w:r>
      <w:r>
        <w:t>2.</w:t>
      </w:r>
      <w:r>
        <w:rPr>
          <w:lang w:val="sr-Cyrl-RS"/>
        </w:rPr>
        <w:t xml:space="preserve"> Пројекат, школа Александровац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31,65  динара</w:t>
      </w:r>
      <w:r w:rsidRPr="00AD596E">
        <w:t xml:space="preserve">          </w:t>
      </w:r>
    </w:p>
    <w:p w:rsidR="003B6116" w:rsidRPr="00AD596E" w:rsidRDefault="003B6116" w:rsidP="003B6116">
      <w:pPr>
        <w:jc w:val="both"/>
      </w:pPr>
      <w:r w:rsidRPr="00AD596E">
        <w:t xml:space="preserve">                   </w:t>
      </w:r>
      <w:r>
        <w:rPr>
          <w:lang w:val="sr-Cyrl-RS"/>
        </w:rPr>
        <w:t xml:space="preserve"> </w:t>
      </w:r>
      <w:r w:rsidRPr="00AD596E">
        <w:t xml:space="preserve">3. Дечији вртић „Моравски цвет“ Жабари                         </w:t>
      </w:r>
      <w:r w:rsidRPr="00AD596E">
        <w:rPr>
          <w:lang w:val="sr-Cyrl-RS"/>
        </w:rPr>
        <w:t xml:space="preserve">     </w:t>
      </w:r>
      <w:r>
        <w:t xml:space="preserve"> </w:t>
      </w:r>
      <w:r>
        <w:rPr>
          <w:lang w:val="sr-Cyrl-RS"/>
        </w:rPr>
        <w:t xml:space="preserve">129.308,55  </w:t>
      </w:r>
      <w:r w:rsidRPr="00AD596E">
        <w:t>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  </w:t>
      </w:r>
      <w:r w:rsidRPr="00AD596E">
        <w:rPr>
          <w:lang w:val="ru-RU"/>
        </w:rPr>
        <w:t>4</w:t>
      </w:r>
      <w:r w:rsidRPr="00AD596E">
        <w:t xml:space="preserve">. Народна библиотека „Проф.Др.Аца Ивић „Жабари          </w:t>
      </w:r>
      <w:r w:rsidRPr="00AD596E">
        <w:rPr>
          <w:lang w:val="sr-Latn-RS"/>
        </w:rPr>
        <w:t xml:space="preserve"> </w:t>
      </w:r>
      <w:r>
        <w:rPr>
          <w:lang w:val="sr-Cyrl-RS"/>
        </w:rPr>
        <w:t xml:space="preserve">      1.772,07</w:t>
      </w:r>
      <w:r w:rsidRPr="00AD596E">
        <w:t xml:space="preserve"> динара</w:t>
      </w:r>
    </w:p>
    <w:p w:rsidR="003B6116" w:rsidRPr="00AD596E" w:rsidRDefault="003B6116" w:rsidP="003B6116">
      <w:pPr>
        <w:jc w:val="both"/>
        <w:rPr>
          <w:lang w:val="sr-Cyrl-RS"/>
        </w:rPr>
      </w:pPr>
      <w:r w:rsidRPr="00AD596E">
        <w:t xml:space="preserve">                    </w:t>
      </w:r>
      <w:r w:rsidRPr="00AD596E">
        <w:rPr>
          <w:lang w:val="ru-RU"/>
        </w:rPr>
        <w:t>5</w:t>
      </w:r>
      <w:r w:rsidRPr="00AD596E">
        <w:t xml:space="preserve">. Центар за културу „Војислав Илић Млађи“ Жабари         </w:t>
      </w:r>
      <w:r>
        <w:rPr>
          <w:lang w:val="sr-Cyrl-RS"/>
        </w:rPr>
        <w:t xml:space="preserve">        3.868,60</w:t>
      </w:r>
      <w:r w:rsidRPr="00AD596E">
        <w:rPr>
          <w:lang w:val="sr-Cyrl-RS"/>
        </w:rPr>
        <w:t xml:space="preserve"> динара</w:t>
      </w:r>
    </w:p>
    <w:p w:rsidR="003B6116" w:rsidRPr="00AD596E" w:rsidRDefault="003B6116" w:rsidP="003B6116">
      <w:pPr>
        <w:jc w:val="both"/>
        <w:rPr>
          <w:lang w:val="ru-RU"/>
        </w:rPr>
      </w:pPr>
      <w:r w:rsidRPr="00AD596E">
        <w:tab/>
        <w:t xml:space="preserve">      </w:t>
      </w:r>
      <w:r>
        <w:t xml:space="preserve"> </w:t>
      </w:r>
      <w:r w:rsidRPr="00AD596E">
        <w:t xml:space="preserve"> 6.  Туристичка организација</w:t>
      </w:r>
      <w:r>
        <w:rPr>
          <w:lang w:val="sr-Cyrl-RS"/>
        </w:rPr>
        <w:t xml:space="preserve">                                                                1.523,09</w:t>
      </w:r>
      <w:r w:rsidRPr="00AD596E">
        <w:rPr>
          <w:lang w:val="sr-Cyrl-RS"/>
        </w:rPr>
        <w:t xml:space="preserve"> </w:t>
      </w:r>
      <w:r w:rsidRPr="00AD596E">
        <w:t>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  7. МЗ Полатна </w:t>
      </w:r>
      <w:r w:rsidRPr="00AD596E">
        <w:rPr>
          <w:lang w:val="sr-Cyrl-RS"/>
        </w:rPr>
        <w:tab/>
      </w:r>
      <w:r w:rsidRPr="00AD596E">
        <w:rPr>
          <w:lang w:val="sr-Cyrl-RS"/>
        </w:rPr>
        <w:tab/>
      </w:r>
      <w:r w:rsidRPr="00AD596E">
        <w:rPr>
          <w:lang w:val="sr-Cyrl-RS"/>
        </w:rPr>
        <w:tab/>
        <w:t xml:space="preserve">                  </w:t>
      </w:r>
      <w:r w:rsidRPr="00AD596E">
        <w:t xml:space="preserve">        </w:t>
      </w:r>
      <w:r>
        <w:t xml:space="preserve">                               </w:t>
      </w:r>
      <w:r>
        <w:rPr>
          <w:lang w:val="sr-Cyrl-RS"/>
        </w:rPr>
        <w:t xml:space="preserve">2.443,49 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  8. МЗ Сибница                                                                             </w:t>
      </w:r>
      <w:r>
        <w:rPr>
          <w:lang w:val="sr-Cyrl-RS"/>
        </w:rPr>
        <w:t xml:space="preserve">  </w:t>
      </w:r>
      <w:r>
        <w:t xml:space="preserve">  1.080.56</w:t>
      </w:r>
      <w:r w:rsidRPr="00AD596E">
        <w:t xml:space="preserve"> </w:t>
      </w:r>
      <w:r>
        <w:rPr>
          <w:lang w:val="sr-Cyrl-RS"/>
        </w:rPr>
        <w:t xml:space="preserve"> </w:t>
      </w:r>
      <w:r w:rsidRPr="00AD596E">
        <w:t>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  9.  МЗ Симићево                                                                       </w:t>
      </w:r>
      <w:r>
        <w:rPr>
          <w:lang w:val="sr-Cyrl-RS"/>
        </w:rPr>
        <w:t xml:space="preserve">   1.478,30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</w:t>
      </w:r>
      <w:r w:rsidRPr="00AD596E">
        <w:rPr>
          <w:lang w:val="ru-RU"/>
        </w:rPr>
        <w:t xml:space="preserve"> </w:t>
      </w:r>
      <w:r w:rsidRPr="00AD596E">
        <w:t xml:space="preserve"> 10. МЗ Породин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1.037,23  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lastRenderedPageBreak/>
        <w:t xml:space="preserve">                  11. МЗ Ореовица                                             </w:t>
      </w:r>
      <w:r>
        <w:t xml:space="preserve">                       </w:t>
      </w:r>
      <w:r w:rsidRPr="00AD596E">
        <w:rPr>
          <w:lang w:val="sr-Cyrl-RS"/>
        </w:rPr>
        <w:tab/>
      </w:r>
      <w:r>
        <w:rPr>
          <w:lang w:val="sr-Cyrl-RS"/>
        </w:rPr>
        <w:t xml:space="preserve">      2.117,80 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12. МЗ Мир</w:t>
      </w:r>
      <w:r>
        <w:t>и</w:t>
      </w:r>
      <w:r w:rsidRPr="00AD596E">
        <w:t xml:space="preserve">јево                                                </w:t>
      </w:r>
      <w:r>
        <w:t xml:space="preserve">                            </w:t>
      </w:r>
      <w:r w:rsidR="00B62C86">
        <w:rPr>
          <w:lang w:val="sr-Cyrl-RS"/>
        </w:rPr>
        <w:t>2.711,75</w:t>
      </w:r>
      <w:r>
        <w:rPr>
          <w:lang w:val="sr-Cyrl-RS"/>
        </w:rPr>
        <w:t xml:space="preserve">  </w:t>
      </w:r>
      <w:r w:rsidRPr="00AD596E">
        <w:t>динара</w:t>
      </w:r>
    </w:p>
    <w:p w:rsidR="003B6116" w:rsidRPr="00B94A22" w:rsidRDefault="003B6116" w:rsidP="003B6116">
      <w:pPr>
        <w:jc w:val="both"/>
        <w:rPr>
          <w:lang w:val="sr-Cyrl-RS"/>
        </w:rPr>
      </w:pPr>
      <w:r w:rsidRPr="00AD596E">
        <w:t xml:space="preserve">                  13. МЗ Александровац                                                                 </w:t>
      </w:r>
      <w:r w:rsidR="00B62C86">
        <w:rPr>
          <w:lang w:val="sr-Cyrl-RS"/>
        </w:rPr>
        <w:t xml:space="preserve">  10.332,06</w:t>
      </w:r>
      <w:r>
        <w:rPr>
          <w:lang w:val="sr-Cyrl-RS"/>
        </w:rPr>
        <w:t xml:space="preserve"> </w:t>
      </w:r>
      <w:r w:rsidRPr="00AD596E">
        <w:t>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14. МЗ Влашко До                                                                          </w:t>
      </w:r>
      <w:r w:rsidR="00B62C86">
        <w:rPr>
          <w:lang w:val="sr-Cyrl-RS"/>
        </w:rPr>
        <w:t xml:space="preserve"> 1.130,43</w:t>
      </w:r>
      <w:r>
        <w:rPr>
          <w:lang w:val="sr-Cyrl-RS"/>
        </w:rPr>
        <w:t xml:space="preserve"> </w:t>
      </w:r>
      <w:r w:rsidRPr="00AD596E">
        <w:t>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15. МЗ Жабари                                                                              </w:t>
      </w:r>
      <w:r w:rsidR="00B62C86">
        <w:rPr>
          <w:lang w:val="sr-Cyrl-RS"/>
        </w:rPr>
        <w:t xml:space="preserve">           0,19</w:t>
      </w:r>
      <w:r>
        <w:rPr>
          <w:lang w:val="sr-Cyrl-RS"/>
        </w:rPr>
        <w:t xml:space="preserve"> </w:t>
      </w:r>
      <w:r w:rsidRPr="00AD596E">
        <w:t xml:space="preserve">динара </w:t>
      </w:r>
    </w:p>
    <w:p w:rsidR="003B6116" w:rsidRPr="00AD596E" w:rsidRDefault="003B6116" w:rsidP="003B6116">
      <w:pPr>
        <w:jc w:val="both"/>
      </w:pPr>
      <w:r w:rsidRPr="00AD596E">
        <w:t xml:space="preserve">                  16. МЗ Брзоходе                                                                     </w:t>
      </w:r>
      <w:r w:rsidRPr="00AD596E">
        <w:rPr>
          <w:lang w:val="sr-Cyrl-RS"/>
        </w:rPr>
        <w:t xml:space="preserve">      </w:t>
      </w:r>
      <w:r w:rsidRPr="00AD596E">
        <w:t xml:space="preserve"> </w:t>
      </w:r>
      <w:r w:rsidRPr="00AD596E">
        <w:rPr>
          <w:lang w:val="sr-Cyrl-RS"/>
        </w:rPr>
        <w:t xml:space="preserve">  </w:t>
      </w:r>
      <w:r w:rsidR="00B62C86">
        <w:rPr>
          <w:lang w:val="sr-Cyrl-RS"/>
        </w:rPr>
        <w:t xml:space="preserve">    2.442,25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17. МЗ Витежево                                                                         </w:t>
      </w:r>
      <w:r w:rsidR="00B62C86">
        <w:rPr>
          <w:lang w:val="sr-Cyrl-RS"/>
        </w:rPr>
        <w:t xml:space="preserve">       2.326,92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18. МЗ Четереже                                                                            </w:t>
      </w:r>
      <w:r w:rsidR="00B62C86">
        <w:rPr>
          <w:lang w:val="sr-Cyrl-RS"/>
        </w:rPr>
        <w:t xml:space="preserve">    9.595,42</w:t>
      </w:r>
      <w:r>
        <w:rPr>
          <w:lang w:val="sr-Cyrl-RS"/>
        </w:rPr>
        <w:t xml:space="preserve"> </w:t>
      </w:r>
      <w:r w:rsidRPr="00AD596E">
        <w:t>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19. МЗ Кочетин                                                                             </w:t>
      </w:r>
      <w:r w:rsidRPr="00AD596E">
        <w:rPr>
          <w:lang w:val="sr-Cyrl-RS"/>
        </w:rPr>
        <w:t xml:space="preserve">       </w:t>
      </w:r>
      <w:r w:rsidR="00B62C86">
        <w:rPr>
          <w:lang w:val="sr-Cyrl-RS"/>
        </w:rPr>
        <w:t xml:space="preserve"> 2.731,36</w:t>
      </w:r>
      <w:r>
        <w:rPr>
          <w:lang w:val="sr-Cyrl-RS"/>
        </w:rPr>
        <w:t xml:space="preserve"> 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20. МЗ Тићевац                                                                                </w:t>
      </w:r>
      <w:r w:rsidRPr="00AD596E">
        <w:rPr>
          <w:lang w:val="sr-Cyrl-RS"/>
        </w:rPr>
        <w:t xml:space="preserve">   </w:t>
      </w:r>
      <w:r w:rsidRPr="00AD596E">
        <w:t xml:space="preserve"> </w:t>
      </w:r>
      <w:r w:rsidR="00B62C86">
        <w:rPr>
          <w:lang w:val="sr-Latn-RS"/>
        </w:rPr>
        <w:t xml:space="preserve"> 2.739,98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21. МЗ Горња Ливадица                                                               </w:t>
      </w:r>
      <w:r w:rsidR="00B62C86">
        <w:rPr>
          <w:lang w:val="sr-Cyrl-RS"/>
        </w:rPr>
        <w:t xml:space="preserve">      2.967,00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22. МЗ Свињарево                                      </w:t>
      </w:r>
      <w:r w:rsidR="00B62C86">
        <w:t xml:space="preserve">                       </w:t>
      </w:r>
      <w:r w:rsidR="00C20D37">
        <w:rPr>
          <w:lang w:val="sr-Cyrl-RS"/>
        </w:rPr>
        <w:t xml:space="preserve">    </w:t>
      </w:r>
      <w:r w:rsidR="00B62C86">
        <w:t xml:space="preserve">      </w:t>
      </w:r>
      <w:r w:rsidR="00B62C86">
        <w:rPr>
          <w:lang w:val="sr-Cyrl-RS"/>
        </w:rPr>
        <w:t xml:space="preserve">      2.573,45 </w:t>
      </w:r>
      <w:r w:rsidRPr="00AD596E">
        <w:t xml:space="preserve"> динара</w:t>
      </w:r>
    </w:p>
    <w:p w:rsidR="003B6116" w:rsidRPr="00AD596E" w:rsidRDefault="003B6116" w:rsidP="003B6116">
      <w:pPr>
        <w:jc w:val="both"/>
      </w:pPr>
      <w:r w:rsidRPr="00AD596E">
        <w:t xml:space="preserve">                  23. МЗ Точка  Влашки До                                                            </w:t>
      </w:r>
      <w:r w:rsidRPr="00AD596E">
        <w:rPr>
          <w:lang w:val="sr-Cyrl-RS"/>
        </w:rPr>
        <w:t xml:space="preserve">     </w:t>
      </w:r>
      <w:r w:rsidR="00B62C86">
        <w:rPr>
          <w:lang w:val="ru-RU"/>
        </w:rPr>
        <w:t xml:space="preserve"> 3.290,67</w:t>
      </w:r>
      <w:r w:rsidRPr="00AD596E">
        <w:t xml:space="preserve"> динара </w:t>
      </w:r>
    </w:p>
    <w:p w:rsidR="003B6116" w:rsidRPr="00AD596E" w:rsidRDefault="003B6116" w:rsidP="003B6116">
      <w:pPr>
        <w:jc w:val="both"/>
        <w:rPr>
          <w:lang w:val="sr-Cyrl-RS"/>
        </w:rPr>
      </w:pPr>
      <w:r w:rsidRPr="00AD596E">
        <w:tab/>
        <w:t xml:space="preserve">      24. Наменски рачун за обезбеђење избеглих лица</w:t>
      </w:r>
      <w:r w:rsidRPr="00AD596E">
        <w:tab/>
        <w:t xml:space="preserve"> </w:t>
      </w:r>
      <w:r w:rsidR="00B62C86">
        <w:rPr>
          <w:lang w:val="sr-Cyrl-RS"/>
        </w:rPr>
        <w:t xml:space="preserve">             </w:t>
      </w:r>
      <w:r w:rsidR="00C20D37">
        <w:rPr>
          <w:lang w:val="sr-Cyrl-RS"/>
        </w:rPr>
        <w:t xml:space="preserve">     </w:t>
      </w:r>
      <w:r w:rsidR="00B62C86">
        <w:rPr>
          <w:lang w:val="sr-Cyrl-RS"/>
        </w:rPr>
        <w:t xml:space="preserve">   </w:t>
      </w:r>
      <w:r>
        <w:rPr>
          <w:lang w:val="sr-Cyrl-RS"/>
        </w:rPr>
        <w:t>4.170,45</w:t>
      </w:r>
      <w:r>
        <w:t xml:space="preserve"> динара</w:t>
      </w:r>
    </w:p>
    <w:p w:rsidR="003B6116" w:rsidRPr="00AD596E" w:rsidRDefault="003B6116" w:rsidP="003B6116">
      <w:pPr>
        <w:jc w:val="both"/>
        <w:rPr>
          <w:lang w:val="sr-Cyrl-RS"/>
        </w:rPr>
      </w:pPr>
      <w:r w:rsidRPr="00AD596E">
        <w:rPr>
          <w:lang w:val="sr-Cyrl-RS"/>
        </w:rPr>
        <w:tab/>
        <w:t xml:space="preserve">      25.</w:t>
      </w:r>
      <w:r w:rsidRPr="00AD596E">
        <w:rPr>
          <w:lang w:val="sr-Cyrl-RS"/>
        </w:rPr>
        <w:tab/>
      </w:r>
      <w:r>
        <w:rPr>
          <w:lang w:val="sr-Cyrl-RS"/>
        </w:rPr>
        <w:t>Закуп пољопривредног земљишта</w:t>
      </w:r>
      <w:r>
        <w:rPr>
          <w:lang w:val="sr-Cyrl-RS"/>
        </w:rPr>
        <w:tab/>
      </w:r>
      <w:r>
        <w:rPr>
          <w:lang w:val="sr-Cyrl-RS"/>
        </w:rPr>
        <w:tab/>
      </w:r>
      <w:r w:rsidRPr="00AD596E">
        <w:rPr>
          <w:lang w:val="sr-Cyrl-RS"/>
        </w:rPr>
        <w:t xml:space="preserve">                        </w:t>
      </w:r>
      <w:r w:rsidRPr="00AD596E">
        <w:rPr>
          <w:lang w:val="sr-Cyrl-RS"/>
        </w:rPr>
        <w:tab/>
      </w:r>
      <w:r>
        <w:rPr>
          <w:lang w:val="sr-Cyrl-RS"/>
        </w:rPr>
        <w:t xml:space="preserve"> </w:t>
      </w:r>
      <w:r w:rsidRPr="00AD596E">
        <w:rPr>
          <w:lang w:val="sr-Cyrl-RS"/>
        </w:rPr>
        <w:t xml:space="preserve"> </w:t>
      </w:r>
      <w:r w:rsidR="00B62C86">
        <w:rPr>
          <w:lang w:val="sr-Cyrl-RS"/>
        </w:rPr>
        <w:t xml:space="preserve"> </w:t>
      </w:r>
      <w:r>
        <w:rPr>
          <w:lang w:val="sr-Cyrl-RS"/>
        </w:rPr>
        <w:t xml:space="preserve">0,00 </w:t>
      </w:r>
      <w:r w:rsidRPr="00AD596E">
        <w:rPr>
          <w:lang w:val="sr-Cyrl-RS"/>
        </w:rPr>
        <w:t>динара</w:t>
      </w:r>
    </w:p>
    <w:p w:rsidR="003B6116" w:rsidRPr="00A95BAE" w:rsidRDefault="003B6116" w:rsidP="003B6116">
      <w:pPr>
        <w:jc w:val="both"/>
        <w:rPr>
          <w:u w:val="single"/>
          <w:lang w:val="sr-Cyrl-RS"/>
        </w:rPr>
      </w:pPr>
      <w:r w:rsidRPr="00AD596E">
        <w:rPr>
          <w:lang w:val="sr-Cyrl-RS"/>
        </w:rPr>
        <w:tab/>
        <w:t xml:space="preserve">     </w:t>
      </w:r>
      <w:r>
        <w:rPr>
          <w:lang w:val="sr-Cyrl-RS"/>
        </w:rPr>
        <w:t xml:space="preserve"> </w:t>
      </w:r>
      <w:r w:rsidRPr="00AD596E">
        <w:rPr>
          <w:lang w:val="sr-Cyrl-RS"/>
        </w:rPr>
        <w:t xml:space="preserve">26. Социјални програм </w:t>
      </w:r>
      <w:r>
        <w:rPr>
          <w:lang w:val="sr-Cyrl-RS"/>
        </w:rPr>
        <w:t>Жагубица</w:t>
      </w:r>
      <w:r w:rsidRPr="00AD596E">
        <w:rPr>
          <w:lang w:val="sr-Cyrl-RS"/>
        </w:rPr>
        <w:t xml:space="preserve">                           </w:t>
      </w:r>
      <w:r w:rsidRPr="00AD596E">
        <w:rPr>
          <w:lang w:val="sr-Cyrl-RS"/>
        </w:rPr>
        <w:tab/>
      </w:r>
      <w:r w:rsidRPr="001C5FA2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="00B62C86">
        <w:rPr>
          <w:lang w:val="sr-Cyrl-RS"/>
        </w:rPr>
        <w:t xml:space="preserve">                </w:t>
      </w:r>
      <w:r>
        <w:rPr>
          <w:lang w:val="sr-Cyrl-RS"/>
        </w:rPr>
        <w:t>3.263</w:t>
      </w:r>
      <w:r w:rsidRPr="001C5FA2">
        <w:rPr>
          <w:lang w:val="sr-Cyrl-RS"/>
        </w:rPr>
        <w:t>,</w:t>
      </w:r>
      <w:r>
        <w:rPr>
          <w:lang w:val="sr-Cyrl-RS"/>
        </w:rPr>
        <w:t>75</w:t>
      </w:r>
      <w:r w:rsidRPr="001C5FA2">
        <w:rPr>
          <w:lang w:val="sr-Cyrl-RS"/>
        </w:rPr>
        <w:t xml:space="preserve"> динара</w:t>
      </w:r>
      <w:r w:rsidRPr="00A95BAE">
        <w:rPr>
          <w:u w:val="single"/>
        </w:rPr>
        <w:t xml:space="preserve">  </w:t>
      </w:r>
    </w:p>
    <w:p w:rsidR="003B6116" w:rsidRDefault="003B6116" w:rsidP="003B6116">
      <w:pPr>
        <w:jc w:val="both"/>
        <w:rPr>
          <w:lang w:val="sr-Cyrl-RS"/>
        </w:rPr>
      </w:pPr>
      <w:r>
        <w:rPr>
          <w:lang w:val="sr-Cyrl-RS"/>
        </w:rPr>
        <w:tab/>
        <w:t xml:space="preserve">      27. </w:t>
      </w:r>
      <w:r w:rsidR="00B62C86">
        <w:rPr>
          <w:lang w:val="sr-Cyrl-RS"/>
        </w:rPr>
        <w:t>Одговорне локалне финасије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62C86">
        <w:rPr>
          <w:lang w:val="sr-Cyrl-RS"/>
        </w:rPr>
        <w:t xml:space="preserve">         2.276,48</w:t>
      </w:r>
      <w:r>
        <w:rPr>
          <w:lang w:val="sr-Cyrl-RS"/>
        </w:rPr>
        <w:t xml:space="preserve"> динара</w:t>
      </w:r>
    </w:p>
    <w:p w:rsidR="003B6116" w:rsidRDefault="003B6116" w:rsidP="003B6116">
      <w:pPr>
        <w:jc w:val="both"/>
        <w:rPr>
          <w:lang w:val="sr-Cyrl-RS"/>
        </w:rPr>
      </w:pPr>
      <w:r>
        <w:rPr>
          <w:lang w:val="sr-Cyrl-RS"/>
        </w:rPr>
        <w:tab/>
        <w:t xml:space="preserve">      28. </w:t>
      </w:r>
      <w:r w:rsidR="00B62C86">
        <w:rPr>
          <w:lang w:val="sr-Cyrl-RS"/>
        </w:rPr>
        <w:t xml:space="preserve">Јавни радови одржани 2021.                                                                 5,00 </w:t>
      </w:r>
      <w:r>
        <w:rPr>
          <w:lang w:val="sr-Cyrl-RS"/>
        </w:rPr>
        <w:t>динара</w:t>
      </w:r>
    </w:p>
    <w:p w:rsidR="003B6116" w:rsidRDefault="00B62C86" w:rsidP="003B6116">
      <w:pPr>
        <w:jc w:val="both"/>
        <w:rPr>
          <w:lang w:val="sr-Cyrl-RS"/>
        </w:rPr>
      </w:pPr>
      <w:r>
        <w:rPr>
          <w:lang w:val="sr-Cyrl-RS"/>
        </w:rPr>
        <w:tab/>
        <w:t xml:space="preserve">      29. Дечија недеља  2021</w:t>
      </w:r>
      <w:r w:rsidR="003B6116">
        <w:rPr>
          <w:lang w:val="sr-Cyrl-RS"/>
        </w:rPr>
        <w:tab/>
      </w:r>
      <w:r w:rsidR="003B6116">
        <w:rPr>
          <w:lang w:val="sr-Cyrl-RS"/>
        </w:rPr>
        <w:tab/>
      </w:r>
      <w:r w:rsidR="003B6116">
        <w:rPr>
          <w:lang w:val="sr-Cyrl-RS"/>
        </w:rPr>
        <w:tab/>
      </w:r>
      <w:r w:rsidR="003B6116">
        <w:rPr>
          <w:lang w:val="sr-Cyrl-RS"/>
        </w:rPr>
        <w:tab/>
      </w:r>
      <w:r w:rsidR="003B6116">
        <w:rPr>
          <w:lang w:val="sr-Cyrl-RS"/>
        </w:rPr>
        <w:tab/>
      </w:r>
      <w:r>
        <w:rPr>
          <w:lang w:val="sr-Cyrl-RS"/>
        </w:rPr>
        <w:t xml:space="preserve">              </w:t>
      </w:r>
      <w:r w:rsidR="003B6116">
        <w:rPr>
          <w:lang w:val="sr-Cyrl-RS"/>
        </w:rPr>
        <w:t xml:space="preserve">  </w:t>
      </w:r>
      <w:r>
        <w:rPr>
          <w:lang w:val="sr-Cyrl-RS"/>
        </w:rPr>
        <w:t xml:space="preserve">       2.862,00</w:t>
      </w:r>
      <w:r w:rsidR="003B6116" w:rsidRPr="000E2CA6">
        <w:rPr>
          <w:lang w:val="sr-Cyrl-RS"/>
        </w:rPr>
        <w:t xml:space="preserve"> динара</w:t>
      </w:r>
    </w:p>
    <w:p w:rsidR="003B6116" w:rsidRDefault="003B6116" w:rsidP="003B6116">
      <w:pPr>
        <w:jc w:val="both"/>
        <w:rPr>
          <w:u w:val="single"/>
          <w:lang w:val="sr-Cyrl-RS"/>
        </w:rPr>
      </w:pPr>
      <w:r>
        <w:rPr>
          <w:lang w:val="sr-Cyrl-RS"/>
        </w:rPr>
        <w:tab/>
        <w:t>‚    30.</w:t>
      </w:r>
      <w:r>
        <w:rPr>
          <w:lang w:val="sr-Cyrl-RS"/>
        </w:rPr>
        <w:tab/>
        <w:t>Соц.прог.“Самостално живљење</w:t>
      </w:r>
      <w:r w:rsidRPr="001F5310">
        <w:rPr>
          <w:u w:val="single"/>
          <w:lang w:val="sr-Cyrl-RS"/>
        </w:rPr>
        <w:t xml:space="preserve">“                                      </w:t>
      </w:r>
      <w:r w:rsidR="00244EDA">
        <w:rPr>
          <w:u w:val="single"/>
          <w:lang w:val="sr-Cyrl-RS"/>
        </w:rPr>
        <w:t xml:space="preserve">              </w:t>
      </w:r>
      <w:r>
        <w:rPr>
          <w:u w:val="single"/>
          <w:lang w:val="sr-Cyrl-RS"/>
        </w:rPr>
        <w:t>4.637,14</w:t>
      </w:r>
      <w:r w:rsidRPr="001F5310">
        <w:rPr>
          <w:u w:val="single"/>
          <w:lang w:val="sr-Cyrl-RS"/>
        </w:rPr>
        <w:t xml:space="preserve"> динара</w:t>
      </w:r>
    </w:p>
    <w:p w:rsidR="003B6116" w:rsidRPr="001F5310" w:rsidRDefault="003B6116" w:rsidP="003B6116">
      <w:pPr>
        <w:jc w:val="both"/>
        <w:rPr>
          <w:u w:val="single"/>
        </w:rPr>
      </w:pPr>
    </w:p>
    <w:p w:rsidR="003B6116" w:rsidRDefault="003B6116" w:rsidP="003B6116">
      <w:pPr>
        <w:jc w:val="both"/>
        <w:rPr>
          <w:b/>
          <w:u w:val="single"/>
        </w:rPr>
      </w:pPr>
      <w:r w:rsidRPr="00AD596E">
        <w:rPr>
          <w:b/>
        </w:rPr>
        <w:t xml:space="preserve">                                                 </w:t>
      </w:r>
      <w:r w:rsidR="00244EDA">
        <w:rPr>
          <w:b/>
        </w:rPr>
        <w:t xml:space="preserve">                        </w:t>
      </w:r>
      <w:r w:rsidRPr="00AD596E">
        <w:rPr>
          <w:b/>
        </w:rPr>
        <w:t xml:space="preserve">  </w:t>
      </w:r>
      <w:r w:rsidRPr="00AD596E">
        <w:rPr>
          <w:b/>
          <w:u w:val="single"/>
        </w:rPr>
        <w:t xml:space="preserve">У К У П Н О :      </w:t>
      </w:r>
      <w:r w:rsidRPr="00AD596E">
        <w:rPr>
          <w:b/>
          <w:u w:val="single"/>
          <w:lang w:val="sr-Cyrl-RS"/>
        </w:rPr>
        <w:t xml:space="preserve">     </w:t>
      </w:r>
      <w:r w:rsidR="00244EDA">
        <w:rPr>
          <w:b/>
          <w:u w:val="single"/>
          <w:lang w:val="sr-Cyrl-RS"/>
        </w:rPr>
        <w:t xml:space="preserve">        213.304.125,03  </w:t>
      </w:r>
      <w:r w:rsidRPr="00AD596E">
        <w:rPr>
          <w:b/>
          <w:u w:val="single"/>
        </w:rPr>
        <w:t xml:space="preserve"> динара</w:t>
      </w:r>
    </w:p>
    <w:p w:rsidR="003B6116" w:rsidRDefault="003B6116" w:rsidP="003B6116">
      <w:pPr>
        <w:jc w:val="both"/>
        <w:rPr>
          <w:sz w:val="22"/>
          <w:szCs w:val="22"/>
        </w:rPr>
      </w:pPr>
    </w:p>
    <w:p w:rsidR="003B6116" w:rsidRDefault="003B6116" w:rsidP="003B6116">
      <w:pPr>
        <w:jc w:val="both"/>
        <w:rPr>
          <w:sz w:val="22"/>
          <w:szCs w:val="22"/>
          <w:u w:val="single"/>
          <w:lang w:val="sr-Cyrl-RS"/>
        </w:rPr>
      </w:pPr>
    </w:p>
    <w:p w:rsidR="003B6116" w:rsidRPr="00075AC0" w:rsidRDefault="003B6116" w:rsidP="00A869E6">
      <w:pPr>
        <w:ind w:firstLine="708"/>
        <w:jc w:val="both"/>
        <w:rPr>
          <w:lang w:val="sr-Cyrl-RS"/>
        </w:rPr>
      </w:pPr>
      <w:r w:rsidRPr="00075AC0">
        <w:rPr>
          <w:lang w:val="sr-Cyrl-CS"/>
        </w:rPr>
        <w:t>Код буџета</w:t>
      </w:r>
      <w:r>
        <w:rPr>
          <w:lang w:val="sr-Cyrl-RS"/>
        </w:rPr>
        <w:t xml:space="preserve"> </w:t>
      </w:r>
      <w:r w:rsidRPr="00075AC0">
        <w:rPr>
          <w:lang w:val="sr-Cyrl-CS"/>
        </w:rPr>
        <w:t xml:space="preserve"> општине Жабари </w:t>
      </w:r>
      <w:r>
        <w:rPr>
          <w:lang w:val="sr-Cyrl-RS"/>
        </w:rPr>
        <w:t xml:space="preserve">у табели извршења буџета по позицијама, </w:t>
      </w:r>
      <w:r w:rsidRPr="00075AC0">
        <w:rPr>
          <w:lang w:val="sr-Cyrl-CS"/>
        </w:rPr>
        <w:t>за период Јануар-</w:t>
      </w:r>
      <w:r>
        <w:rPr>
          <w:lang w:val="sr-Cyrl-RS"/>
        </w:rPr>
        <w:t>Септембар</w:t>
      </w:r>
      <w:r w:rsidR="00892B05">
        <w:rPr>
          <w:lang w:val="sr-Cyrl-CS"/>
        </w:rPr>
        <w:t xml:space="preserve"> 2023</w:t>
      </w:r>
      <w:r w:rsidRPr="00075AC0">
        <w:rPr>
          <w:lang w:val="sr-Cyrl-CS"/>
        </w:rPr>
        <w:t>.</w:t>
      </w:r>
      <w:r>
        <w:rPr>
          <w:lang w:val="sr-Cyrl-CS"/>
        </w:rPr>
        <w:t xml:space="preserve"> </w:t>
      </w:r>
      <w:r w:rsidRPr="00075AC0">
        <w:rPr>
          <w:lang w:val="sr-Cyrl-CS"/>
        </w:rPr>
        <w:t xml:space="preserve">године укупни расходи и издаци су у износу од </w:t>
      </w:r>
      <w:r w:rsidR="00892B05">
        <w:rPr>
          <w:b/>
          <w:lang w:val="sr-Cyrl-RS"/>
        </w:rPr>
        <w:t>332.409</w:t>
      </w:r>
      <w:r w:rsidR="00892B05">
        <w:rPr>
          <w:b/>
          <w:lang w:val="en-US"/>
        </w:rPr>
        <w:t xml:space="preserve"> </w:t>
      </w:r>
      <w:r w:rsidR="00892B05" w:rsidRPr="00892B05">
        <w:rPr>
          <w:b/>
          <w:lang w:val="sr-Cyrl-RS"/>
        </w:rPr>
        <w:t>хиљаде</w:t>
      </w:r>
      <w:r w:rsidR="00892B05" w:rsidRPr="00892B05">
        <w:rPr>
          <w:lang w:val="sr-Cyrl-RS"/>
        </w:rPr>
        <w:t xml:space="preserve"> </w:t>
      </w:r>
      <w:r>
        <w:rPr>
          <w:b/>
          <w:lang w:val="sr-Cyrl-RS"/>
        </w:rPr>
        <w:t xml:space="preserve"> </w:t>
      </w:r>
      <w:r w:rsidRPr="00075AC0">
        <w:rPr>
          <w:lang w:val="sr-Cyrl-CS"/>
        </w:rPr>
        <w:t>динара, код буџетских корисника укупни расходи и издаци</w:t>
      </w:r>
      <w:r>
        <w:rPr>
          <w:lang w:val="sr-Cyrl-CS"/>
        </w:rPr>
        <w:t xml:space="preserve"> из буџетских средстава</w:t>
      </w:r>
      <w:r w:rsidRPr="00075AC0">
        <w:rPr>
          <w:lang w:val="sr-Cyrl-CS"/>
        </w:rPr>
        <w:t xml:space="preserve"> су </w:t>
      </w:r>
      <w:r w:rsidR="00892B05">
        <w:rPr>
          <w:b/>
          <w:lang w:val="sr-Cyrl-RS"/>
        </w:rPr>
        <w:t>332.237 хиљаде</w:t>
      </w:r>
      <w:r w:rsidRPr="00075AC0">
        <w:rPr>
          <w:lang w:val="sr-Cyrl-CS"/>
        </w:rPr>
        <w:t xml:space="preserve"> динара</w:t>
      </w:r>
      <w:r w:rsidRPr="00075AC0">
        <w:rPr>
          <w:lang w:val="sr-Cyrl-RS"/>
        </w:rPr>
        <w:t>,</w:t>
      </w:r>
      <w:r w:rsidRPr="00075AC0">
        <w:rPr>
          <w:lang w:val="sr-Cyrl-CS"/>
        </w:rPr>
        <w:t xml:space="preserve"> разлика </w:t>
      </w:r>
      <w:r w:rsidR="00892B05">
        <w:rPr>
          <w:lang w:val="sr-Cyrl-CS"/>
        </w:rPr>
        <w:t xml:space="preserve">је </w:t>
      </w:r>
      <w:r w:rsidR="00892B05" w:rsidRPr="00892B05">
        <w:rPr>
          <w:b/>
          <w:lang w:val="sr-Cyrl-CS"/>
        </w:rPr>
        <w:t>172 хиљаде</w:t>
      </w:r>
      <w:r w:rsidRPr="00075AC0">
        <w:rPr>
          <w:lang w:val="sr-Cyrl-CS"/>
        </w:rPr>
        <w:t xml:space="preserve"> динара које је буџет пренео буџетским корисницима по захтевима али ти издаци нису извршени код буџетских </w:t>
      </w:r>
      <w:r w:rsidR="00892B05" w:rsidRPr="00075AC0">
        <w:rPr>
          <w:lang w:val="sr-Cyrl-CS"/>
        </w:rPr>
        <w:t xml:space="preserve">корисника </w:t>
      </w:r>
      <w:r w:rsidR="00892B05">
        <w:rPr>
          <w:lang w:val="sr-Cyrl-CS"/>
        </w:rPr>
        <w:t>до краја септембра месеца,</w:t>
      </w:r>
      <w:r w:rsidRPr="00075AC0">
        <w:rPr>
          <w:lang w:val="sr-Cyrl-CS"/>
        </w:rPr>
        <w:t xml:space="preserve"> већ се налазе на рачуну корисника и улазе у укупан резултат буџета и трезора општине Жабари, а односе се на кориснике:</w:t>
      </w:r>
      <w:r w:rsidRPr="00075AC0">
        <w:t xml:space="preserve"> </w:t>
      </w:r>
      <w:r w:rsidR="00892B05">
        <w:rPr>
          <w:lang w:val="sr-Cyrl-RS"/>
        </w:rPr>
        <w:t xml:space="preserve"> </w:t>
      </w:r>
      <w:r w:rsidRPr="00075AC0">
        <w:rPr>
          <w:lang w:val="sr-Cyrl-CS"/>
        </w:rPr>
        <w:tab/>
      </w:r>
    </w:p>
    <w:p w:rsidR="003B6116" w:rsidRDefault="003B6116" w:rsidP="003B611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- Центар за културу „Војислав Илић Млађи“ Жабари -</w:t>
      </w:r>
      <w:r w:rsidRPr="00075AC0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FB3519">
        <w:rPr>
          <w:b/>
          <w:lang w:val="sr-Cyrl-RS"/>
        </w:rPr>
        <w:t>4</w:t>
      </w:r>
      <w:r w:rsidRPr="00075AC0">
        <w:rPr>
          <w:b/>
          <w:lang w:val="sr-Cyrl-CS"/>
        </w:rPr>
        <w:t>.000,00</w:t>
      </w:r>
      <w:r w:rsidRPr="007762EA">
        <w:rPr>
          <w:lang w:val="sr-Cyrl-CS"/>
        </w:rPr>
        <w:t xml:space="preserve"> </w:t>
      </w:r>
      <w:r w:rsidRPr="00075AC0">
        <w:rPr>
          <w:lang w:val="sr-Cyrl-CS"/>
        </w:rPr>
        <w:t>динара</w:t>
      </w:r>
      <w:r>
        <w:rPr>
          <w:lang w:val="sr-Cyrl-CS"/>
        </w:rPr>
        <w:t xml:space="preserve"> </w:t>
      </w:r>
      <w:r w:rsidRPr="00075AC0">
        <w:rPr>
          <w:lang w:val="sr-Cyrl-CS"/>
        </w:rPr>
        <w:t>пренетих на име трошкова платног промета</w:t>
      </w:r>
      <w:r w:rsidRPr="000774C1">
        <w:rPr>
          <w:lang w:val="sr-Cyrl-RS"/>
        </w:rPr>
        <w:t xml:space="preserve"> </w:t>
      </w:r>
      <w:r>
        <w:rPr>
          <w:lang w:val="sr-Cyrl-RS"/>
        </w:rPr>
        <w:t>која нису утрошена,</w:t>
      </w:r>
    </w:p>
    <w:p w:rsidR="003B6116" w:rsidRDefault="003B6116" w:rsidP="003B6116">
      <w:pPr>
        <w:ind w:firstLine="708"/>
        <w:jc w:val="both"/>
        <w:rPr>
          <w:lang w:val="sr-Cyrl-CS"/>
        </w:rPr>
      </w:pPr>
      <w:r>
        <w:rPr>
          <w:lang w:val="sr-Cyrl-RS"/>
        </w:rPr>
        <w:t xml:space="preserve"> </w:t>
      </w:r>
      <w:r w:rsidRPr="00075AC0">
        <w:rPr>
          <w:lang w:val="sr-Cyrl-RS"/>
        </w:rPr>
        <w:t>-</w:t>
      </w:r>
      <w:r>
        <w:rPr>
          <w:lang w:val="sr-Cyrl-RS"/>
        </w:rPr>
        <w:t xml:space="preserve"> Народна библиотека „Проф. др.Александар Ивић“ Жабари -</w:t>
      </w:r>
      <w:r w:rsidRPr="00075AC0">
        <w:rPr>
          <w:lang w:val="sr-Cyrl-RS"/>
        </w:rPr>
        <w:t xml:space="preserve"> </w:t>
      </w:r>
      <w:r w:rsidR="00FB3519">
        <w:rPr>
          <w:b/>
          <w:lang w:val="sr-Cyrl-RS"/>
        </w:rPr>
        <w:t>2</w:t>
      </w:r>
      <w:r w:rsidRPr="00075AC0">
        <w:rPr>
          <w:b/>
          <w:lang w:val="sr-Cyrl-RS"/>
        </w:rPr>
        <w:t>.000,00</w:t>
      </w:r>
      <w:r w:rsidRPr="00075AC0">
        <w:rPr>
          <w:lang w:val="sr-Cyrl-RS"/>
        </w:rPr>
        <w:t xml:space="preserve"> динара пренетих на име трошкова пла</w:t>
      </w:r>
      <w:r>
        <w:rPr>
          <w:lang w:val="sr-Cyrl-RS"/>
        </w:rPr>
        <w:t>тног промета која нису утрошена,</w:t>
      </w:r>
    </w:p>
    <w:p w:rsidR="003B6116" w:rsidRDefault="003B6116" w:rsidP="003B6116">
      <w:pPr>
        <w:ind w:firstLine="708"/>
        <w:jc w:val="both"/>
        <w:rPr>
          <w:lang w:val="sr-Cyrl-CS"/>
        </w:rPr>
      </w:pPr>
      <w:r w:rsidRPr="00075AC0">
        <w:rPr>
          <w:lang w:val="sr-Cyrl-RS"/>
        </w:rPr>
        <w:t>-</w:t>
      </w:r>
      <w:r>
        <w:rPr>
          <w:lang w:val="sr-Cyrl-RS"/>
        </w:rPr>
        <w:t xml:space="preserve"> Предшколска установа „Моравски цвет“ Жабари - </w:t>
      </w:r>
      <w:r w:rsidRPr="00075AC0">
        <w:rPr>
          <w:lang w:val="sr-Cyrl-RS"/>
        </w:rPr>
        <w:t xml:space="preserve"> </w:t>
      </w:r>
      <w:r w:rsidR="00FB3519">
        <w:rPr>
          <w:b/>
          <w:lang w:val="sr-Cyrl-RS"/>
        </w:rPr>
        <w:t>128</w:t>
      </w:r>
      <w:r>
        <w:rPr>
          <w:b/>
          <w:lang w:val="sr-Cyrl-RS"/>
        </w:rPr>
        <w:t>.000,00</w:t>
      </w:r>
      <w:r w:rsidRPr="00075AC0">
        <w:rPr>
          <w:lang w:val="sr-Cyrl-RS"/>
        </w:rPr>
        <w:t xml:space="preserve"> динара пренетих на име трошкова </w:t>
      </w:r>
      <w:r>
        <w:rPr>
          <w:lang w:val="sr-Cyrl-RS"/>
        </w:rPr>
        <w:t>боравка за треће дете</w:t>
      </w:r>
      <w:r w:rsidRPr="00075AC0">
        <w:rPr>
          <w:lang w:val="sr-Cyrl-RS"/>
        </w:rPr>
        <w:t>,</w:t>
      </w:r>
      <w:r w:rsidRPr="000774C1">
        <w:rPr>
          <w:lang w:val="sr-Cyrl-RS"/>
        </w:rPr>
        <w:t xml:space="preserve"> </w:t>
      </w:r>
      <w:r w:rsidRPr="00075AC0">
        <w:rPr>
          <w:lang w:val="sr-Cyrl-RS"/>
        </w:rPr>
        <w:t>која нису утрошена</w:t>
      </w:r>
      <w:r w:rsidR="00FB3519">
        <w:rPr>
          <w:lang w:val="sr-Cyrl-RS"/>
        </w:rPr>
        <w:t xml:space="preserve"> до краја овог извешајног периода</w:t>
      </w:r>
      <w:r>
        <w:rPr>
          <w:lang w:val="sr-Cyrl-RS"/>
        </w:rPr>
        <w:t>,</w:t>
      </w:r>
    </w:p>
    <w:p w:rsidR="003B6116" w:rsidRPr="00E73BEB" w:rsidRDefault="003B6116" w:rsidP="003B611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- Туристичка организација општине Жабари - </w:t>
      </w:r>
      <w:r w:rsidR="00FB3519">
        <w:rPr>
          <w:b/>
          <w:lang w:val="sr-Cyrl-RS"/>
        </w:rPr>
        <w:t>2</w:t>
      </w:r>
      <w:r w:rsidRPr="00075AC0">
        <w:rPr>
          <w:b/>
          <w:lang w:val="sr-Cyrl-CS"/>
        </w:rPr>
        <w:t>.000,00</w:t>
      </w:r>
      <w:r w:rsidRPr="007762EA">
        <w:rPr>
          <w:lang w:val="sr-Cyrl-CS"/>
        </w:rPr>
        <w:t xml:space="preserve"> </w:t>
      </w:r>
      <w:r w:rsidRPr="00075AC0">
        <w:rPr>
          <w:lang w:val="sr-Cyrl-CS"/>
        </w:rPr>
        <w:t>динара пренетих за трошкове платног промета</w:t>
      </w:r>
      <w:r>
        <w:rPr>
          <w:lang w:val="sr-Cyrl-CS"/>
        </w:rPr>
        <w:t>, а нису утрошена</w:t>
      </w:r>
      <w:r w:rsidRPr="00075AC0">
        <w:rPr>
          <w:lang w:val="sr-Cyrl-CS"/>
        </w:rPr>
        <w:t xml:space="preserve"> и</w:t>
      </w:r>
    </w:p>
    <w:p w:rsidR="00A869E6" w:rsidRDefault="003B6116" w:rsidP="00A869E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- Месне заједнице -  </w:t>
      </w:r>
      <w:r w:rsidR="00FB3519">
        <w:rPr>
          <w:b/>
          <w:lang w:val="sr-Cyrl-RS"/>
        </w:rPr>
        <w:t>34</w:t>
      </w:r>
      <w:r>
        <w:rPr>
          <w:b/>
          <w:lang w:val="sr-Cyrl-RS"/>
        </w:rPr>
        <w:t>.000,00</w:t>
      </w:r>
      <w:r w:rsidRPr="00E73BEB">
        <w:rPr>
          <w:lang w:val="sr-Cyrl-CS"/>
        </w:rPr>
        <w:t xml:space="preserve"> </w:t>
      </w:r>
      <w:r w:rsidRPr="00075AC0">
        <w:rPr>
          <w:lang w:val="sr-Cyrl-CS"/>
        </w:rPr>
        <w:t xml:space="preserve">динара пренетих </w:t>
      </w:r>
      <w:r>
        <w:rPr>
          <w:lang w:val="sr-Cyrl-CS"/>
        </w:rPr>
        <w:t>за тр</w:t>
      </w:r>
      <w:r w:rsidR="00C02BA7">
        <w:rPr>
          <w:lang w:val="sr-Cyrl-CS"/>
        </w:rPr>
        <w:t xml:space="preserve">ошкове платног промета </w:t>
      </w:r>
      <w:r w:rsidR="00892B05">
        <w:rPr>
          <w:lang w:val="sr-Cyrl-CS"/>
        </w:rPr>
        <w:t xml:space="preserve">и </w:t>
      </w:r>
      <w:r w:rsidR="00892B05" w:rsidRPr="00A869E6">
        <w:rPr>
          <w:b/>
          <w:lang w:val="sr-Cyrl-CS"/>
        </w:rPr>
        <w:t>2.000,00</w:t>
      </w:r>
      <w:r w:rsidR="00892B05">
        <w:rPr>
          <w:lang w:val="sr-Cyrl-CS"/>
        </w:rPr>
        <w:t xml:space="preserve"> динара пренети на име трошкова услуге комуникације.</w:t>
      </w:r>
    </w:p>
    <w:p w:rsidR="003B6116" w:rsidRDefault="00A869E6" w:rsidP="00A869E6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Мањих одступања има код Месних заједница где се струјомери воде на месну заједницу,а локали су издати у закуп, Месна заједница плаћа струју,а физичка или правна лица им рефундирају тај трошак, овде је одступање у износу од 5.000,00 динара који се налазе на рачуну Месних заједница.</w:t>
      </w:r>
      <w:r w:rsidRPr="00075AC0">
        <w:tab/>
      </w:r>
    </w:p>
    <w:p w:rsidR="00254357" w:rsidRDefault="00892B05" w:rsidP="00254357">
      <w:pPr>
        <w:ind w:firstLine="708"/>
        <w:jc w:val="both"/>
        <w:rPr>
          <w:lang w:val="sr-Cyrl-CS"/>
        </w:rPr>
      </w:pPr>
      <w:r>
        <w:rPr>
          <w:lang w:val="sr-Cyrl-CS"/>
        </w:rPr>
        <w:t>Консолидацијом трезора општине Жабари утврђени су трошкови и издаци у укупном износу од 332.980 хиљада динара и остварени текући приходи и примања у износу од 330</w:t>
      </w:r>
      <w:r w:rsidR="00A87FCF">
        <w:rPr>
          <w:lang w:val="sr-Cyrl-CS"/>
        </w:rPr>
        <w:t>.583 хиљаде динара, односно ост</w:t>
      </w:r>
      <w:r>
        <w:rPr>
          <w:lang w:val="sr-Cyrl-CS"/>
        </w:rPr>
        <w:t>в</w:t>
      </w:r>
      <w:r w:rsidR="00A87FCF">
        <w:rPr>
          <w:lang w:val="sr-Cyrl-CS"/>
        </w:rPr>
        <w:t>ар</w:t>
      </w:r>
      <w:r>
        <w:rPr>
          <w:lang w:val="sr-Cyrl-CS"/>
        </w:rPr>
        <w:t>ен је текући буџетски дефицит у износу од 2.397 хиљада динара. (Образац бр.5)</w:t>
      </w:r>
      <w:r w:rsidR="00254357">
        <w:rPr>
          <w:lang w:val="sr-Cyrl-CS"/>
        </w:rPr>
        <w:t>.</w:t>
      </w:r>
    </w:p>
    <w:p w:rsidR="00A25C33" w:rsidRPr="00254357" w:rsidRDefault="00A25C33" w:rsidP="00254357">
      <w:pPr>
        <w:ind w:firstLine="708"/>
        <w:jc w:val="center"/>
        <w:rPr>
          <w:lang w:val="sr-Cyrl-CS"/>
        </w:rPr>
      </w:pPr>
      <w:r>
        <w:rPr>
          <w:b/>
        </w:rPr>
        <w:lastRenderedPageBreak/>
        <w:t>И</w:t>
      </w:r>
      <w:r>
        <w:rPr>
          <w:b/>
          <w:lang w:val="sr-Cyrl-RS"/>
        </w:rPr>
        <w:t>З</w:t>
      </w:r>
      <w:r>
        <w:rPr>
          <w:b/>
        </w:rPr>
        <w:t>ВЕШТАЈ О КОРИШЋЕЊУ СРЕДСТАВА ТЕКУЋЕ И СТАЛНЕ БУЏЕТСКЕ РЕЗЕРВЕ</w:t>
      </w:r>
    </w:p>
    <w:p w:rsidR="00A25C33" w:rsidRDefault="00A25C33" w:rsidP="00A25C33">
      <w:pPr>
        <w:jc w:val="center"/>
      </w:pPr>
    </w:p>
    <w:p w:rsidR="00A25C33" w:rsidRDefault="00A25C33" w:rsidP="00A25C33">
      <w:pPr>
        <w:jc w:val="both"/>
      </w:pPr>
    </w:p>
    <w:p w:rsidR="00A25C33" w:rsidRDefault="00A25C33" w:rsidP="00A25C33">
      <w:pPr>
        <w:numPr>
          <w:ilvl w:val="0"/>
          <w:numId w:val="37"/>
        </w:numPr>
        <w:jc w:val="both"/>
      </w:pPr>
      <w:r>
        <w:rPr>
          <w:b/>
        </w:rPr>
        <w:t>СТАЛНА БУЏЕТСКА РЕЗЕРВА</w:t>
      </w:r>
      <w:r>
        <w:t xml:space="preserve"> </w:t>
      </w:r>
    </w:p>
    <w:p w:rsidR="00A25C33" w:rsidRDefault="00A25C33" w:rsidP="00A25C33">
      <w:pPr>
        <w:jc w:val="both"/>
        <w:rPr>
          <w:sz w:val="22"/>
          <w:szCs w:val="22"/>
        </w:rPr>
      </w:pPr>
    </w:p>
    <w:p w:rsidR="00A25C33" w:rsidRDefault="00A25C33" w:rsidP="00A25C33">
      <w:pPr>
        <w:ind w:firstLine="720"/>
        <w:jc w:val="both"/>
        <w:rPr>
          <w:szCs w:val="24"/>
          <w:lang w:val="sr-Cyrl-RS"/>
        </w:rPr>
      </w:pPr>
      <w:r>
        <w:rPr>
          <w:lang w:val="sr-Cyrl-RS"/>
        </w:rPr>
        <w:t>Чланом 70. Закона о буџетском систему прописано је да се стална буџетска резерва користи за финансирање расхода и издатака у отклањању последица ванредних околности, као што су земљотрес, поплава, суша, пожар, клизишта, снежни наноси, град, животињске и биљне болести, еколошке катасрофе и друге елементарне непогоде, односно други ванредни догађаји, који могу да угрозе људе и проузрокују штету већих размера.</w:t>
      </w:r>
    </w:p>
    <w:p w:rsidR="00A25C33" w:rsidRDefault="00A25C33" w:rsidP="00A25C33">
      <w:pPr>
        <w:ind w:firstLine="720"/>
        <w:jc w:val="both"/>
        <w:rPr>
          <w:lang w:val="sl-SI"/>
        </w:rPr>
      </w:pPr>
      <w:r>
        <w:t>Решење о коришћењу сталне буџетске резерве доноси надлежни извршни орган локалне власти на предлог локалног органа управе надлежног за послове финансија, а обавеза је да се извештај о коришћењу средстава достави локалној скупштини уз завршни рачун буџета.</w:t>
      </w:r>
    </w:p>
    <w:p w:rsidR="00A25C33" w:rsidRDefault="00A25C33" w:rsidP="00A25C3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Годишњи план сталне буџетске резерве је </w:t>
      </w:r>
      <w:r>
        <w:rPr>
          <w:b/>
          <w:u w:val="single"/>
          <w:lang w:val="en-US"/>
        </w:rPr>
        <w:t>1.600.000,00</w:t>
      </w:r>
      <w:r>
        <w:rPr>
          <w:b/>
          <w:u w:val="single"/>
          <w:lang w:val="sr-Cyrl-RS"/>
        </w:rPr>
        <w:t xml:space="preserve"> </w:t>
      </w:r>
      <w:r>
        <w:rPr>
          <w:lang w:val="sr-Cyrl-CS"/>
        </w:rPr>
        <w:t>динара</w:t>
      </w:r>
      <w:r>
        <w:rPr>
          <w:lang w:val="en-US"/>
        </w:rPr>
        <w:t>.</w:t>
      </w:r>
      <w:r>
        <w:rPr>
          <w:lang w:val="sr-Cyrl-CS"/>
        </w:rPr>
        <w:t xml:space="preserve"> У </w:t>
      </w:r>
      <w:r>
        <w:rPr>
          <w:lang w:val="sr-Cyrl-RS"/>
        </w:rPr>
        <w:t>извештајном периоду од првог јануара до тридесетог септембра</w:t>
      </w:r>
      <w:r>
        <w:rPr>
          <w:lang w:val="sr-Cyrl-CS"/>
        </w:rPr>
        <w:t xml:space="preserve"> 2023. године стална буџетска резерва утрошена је у износу од </w:t>
      </w:r>
      <w:r w:rsidRPr="00FC14F5">
        <w:rPr>
          <w:b/>
          <w:lang w:val="sr-Cyrl-CS"/>
        </w:rPr>
        <w:t>425.929,20</w:t>
      </w:r>
      <w:r>
        <w:rPr>
          <w:lang w:val="sr-Cyrl-CS"/>
        </w:rPr>
        <w:t xml:space="preserve"> динара, а коришћена је за следеће намене:</w:t>
      </w:r>
    </w:p>
    <w:p w:rsidR="00A25C33" w:rsidRDefault="00A25C33" w:rsidP="00A25C33">
      <w:pPr>
        <w:ind w:firstLine="708"/>
        <w:jc w:val="both"/>
        <w:rPr>
          <w:lang w:val="en-US"/>
        </w:rPr>
      </w:pPr>
      <w:r>
        <w:rPr>
          <w:lang w:val="sr-Cyrl-RS"/>
        </w:rPr>
        <w:t xml:space="preserve">- Решење број: 400-105/2023-01 од 11.07.2023. године, динара </w:t>
      </w:r>
      <w:r>
        <w:rPr>
          <w:b/>
          <w:lang w:val="sr-Cyrl-RS"/>
        </w:rPr>
        <w:t xml:space="preserve">119.609,20  </w:t>
      </w:r>
      <w:r>
        <w:rPr>
          <w:lang w:val="sr-Cyrl-RS"/>
        </w:rPr>
        <w:t>функција 220 Цивилан одбрана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шифра 0602, програмска активност 0014 –Управљање у ванредним ситуацијама (позиција 79.), раздео 05. Општинска управа, економска класификација 426- Материјал (екон.класификација 4246- Материјал за саобраћај у износу од  35.779,20 динара и екон.класификација 4269-Материјал за посебне намене у износу од  83.830,00 динара), у циљу сузбијања последица појаве Афричке куге свиња на територији општине Жабари</w:t>
      </w:r>
      <w:r>
        <w:rPr>
          <w:lang w:val="en-US"/>
        </w:rPr>
        <w:t>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400-114/2023-01 од 25.07.2023. године, динара </w:t>
      </w:r>
      <w:r>
        <w:rPr>
          <w:b/>
          <w:lang w:val="sr-Cyrl-RS"/>
        </w:rPr>
        <w:t xml:space="preserve">133.320,00  </w:t>
      </w:r>
      <w:r>
        <w:rPr>
          <w:lang w:val="sr-Cyrl-RS"/>
        </w:rPr>
        <w:t>функција 220 Цивилан одбрана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шифра 0602, програмска активност 0014 –Управљање у ванредним ситуацијама (позиција 79.), раздео 05. Општинска управа, економска класификација 426- Материјал (екон.класификација 4246- Материјал за саобраћај у износу од  28.000,00 динара и екон.класификација 4269-Материјал за посебне намене у износу од  105.320,00 динара), у циљу сузбијања последица појаве Афричке куге свиња на територији општине Жабари</w:t>
      </w:r>
      <w:r>
        <w:rPr>
          <w:lang w:val="en-US"/>
        </w:rPr>
        <w:t>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Решење број: 400-111/2023-01 од 25.07.2023. године, динара </w:t>
      </w:r>
      <w:r>
        <w:rPr>
          <w:b/>
          <w:lang w:val="sr-Cyrl-RS"/>
        </w:rPr>
        <w:t xml:space="preserve">173.000,00  </w:t>
      </w:r>
      <w:r>
        <w:rPr>
          <w:lang w:val="sr-Cyrl-RS"/>
        </w:rPr>
        <w:t>функција 220 Цивилан одбрана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шифра 0602, програмска активност 0014 –Управљање у ванредним ситуацијама (позиција 211.), раздео 05. Општинска управа, економска класификација 424- Специјализоване услуге (екон.класификација 4249-Остале специјализоване услуге), ради измирења обавеза по уговорима за рад грађевинских маћина, а  у циљу сузбијања последица појаве Афричке куге свиња на територији општине Жабари</w:t>
      </w:r>
      <w:r>
        <w:rPr>
          <w:lang w:val="en-US"/>
        </w:rPr>
        <w:t>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Стање сталне буџетске резерве на дан 30.09.2020. године је </w:t>
      </w:r>
      <w:r w:rsidRPr="00A25C33">
        <w:rPr>
          <w:b/>
          <w:u w:val="single"/>
          <w:lang w:val="sr-Cyrl-RS"/>
        </w:rPr>
        <w:t>1.174.070,80</w:t>
      </w:r>
      <w:r>
        <w:rPr>
          <w:lang w:val="sr-Cyrl-RS"/>
        </w:rPr>
        <w:t xml:space="preserve"> динара. </w:t>
      </w:r>
    </w:p>
    <w:p w:rsidR="00A25C33" w:rsidRDefault="00A25C33" w:rsidP="00A25C33">
      <w:pPr>
        <w:tabs>
          <w:tab w:val="left" w:pos="1440"/>
        </w:tabs>
        <w:jc w:val="both"/>
        <w:rPr>
          <w:sz w:val="22"/>
          <w:szCs w:val="22"/>
          <w:lang w:val="sr-Cyrl-RS"/>
        </w:rPr>
      </w:pPr>
      <w:r>
        <w:rPr>
          <w:lang w:val="sr-Cyrl-RS"/>
        </w:rPr>
        <w:t xml:space="preserve">           </w:t>
      </w:r>
    </w:p>
    <w:p w:rsidR="00A25C33" w:rsidRDefault="00A25C33" w:rsidP="00A25C33">
      <w:pPr>
        <w:jc w:val="both"/>
        <w:rPr>
          <w:sz w:val="22"/>
          <w:szCs w:val="22"/>
          <w:lang w:val="sr-Cyrl-RS"/>
        </w:rPr>
      </w:pPr>
    </w:p>
    <w:p w:rsidR="00A25C33" w:rsidRDefault="00A25C33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254357" w:rsidRDefault="00254357" w:rsidP="00A25C33">
      <w:pPr>
        <w:jc w:val="both"/>
        <w:rPr>
          <w:sz w:val="22"/>
          <w:szCs w:val="22"/>
          <w:lang w:val="sr-Cyrl-RS"/>
        </w:rPr>
      </w:pPr>
    </w:p>
    <w:p w:rsidR="00A25C33" w:rsidRDefault="00A25C33" w:rsidP="00A25C33">
      <w:pPr>
        <w:jc w:val="both"/>
        <w:rPr>
          <w:b/>
          <w:szCs w:val="24"/>
          <w:lang w:val="sr-Cyrl-RS"/>
        </w:rPr>
      </w:pPr>
      <w:r>
        <w:rPr>
          <w:b/>
        </w:rPr>
        <w:lastRenderedPageBreak/>
        <w:t xml:space="preserve">                                  2 </w:t>
      </w:r>
      <w:r>
        <w:t>.</w:t>
      </w:r>
      <w:r>
        <w:rPr>
          <w:b/>
        </w:rPr>
        <w:t>ТЕКУЋА БУЏЕТСКА РЕЗЕРВА</w:t>
      </w:r>
    </w:p>
    <w:p w:rsidR="00A25C33" w:rsidRDefault="00A25C33" w:rsidP="00A25C33">
      <w:pPr>
        <w:jc w:val="both"/>
        <w:rPr>
          <w:lang w:val="sr-Cyrl-RS"/>
        </w:rPr>
      </w:pPr>
      <w:r>
        <w:t xml:space="preserve">              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t>Према одредбама члана 48. Закона, у оквиру буџета део планираних примања не распоређује се већ се опредељује за текућу буџетску резерву,</w:t>
      </w:r>
      <w:r>
        <w:rPr>
          <w:lang w:val="sr-Cyrl-CS"/>
        </w:rPr>
        <w:t xml:space="preserve"> </w:t>
      </w:r>
      <w:r>
        <w:t>који се износ по Закону,а у Одлуци о буџету планира на економској класификацији 499121</w:t>
      </w:r>
      <w:r>
        <w:rPr>
          <w:lang w:val="sr-Cyrl-CS"/>
        </w:rPr>
        <w:t xml:space="preserve"> </w:t>
      </w:r>
      <w:r>
        <w:t>,а књижење коришћења спроводи се задуживањем конта класе 400000-текући расходи</w:t>
      </w:r>
      <w:r>
        <w:rPr>
          <w:lang w:val="sr-Cyrl-CS"/>
        </w:rPr>
        <w:t xml:space="preserve"> и класе 500000-нефинансијска имовина</w:t>
      </w:r>
      <w:r>
        <w:t xml:space="preserve"> по намени и за тај износ умањује се текућа буџетска резерва а повећава апропријација на коју се односи извршена исплата. По намени, средства текуће буџетске резерве користе се за непланиране сврхе за које нису извршене апропријације, или за сврхе за које се у току године покаже да апропријације нису биле довољне. Текућа буџетска резерва кори</w:t>
      </w:r>
      <w:r>
        <w:rPr>
          <w:lang w:val="sr-Cyrl-RS"/>
        </w:rPr>
        <w:t>сти се</w:t>
      </w:r>
      <w:r>
        <w:t xml:space="preserve">  за  недовољно   планиране и не планиране трошкове т.ј.</w:t>
      </w:r>
      <w:r>
        <w:rPr>
          <w:lang w:val="sr-Cyrl-RS"/>
        </w:rPr>
        <w:t xml:space="preserve"> </w:t>
      </w:r>
      <w:r>
        <w:t>за измене апропријација</w:t>
      </w:r>
      <w:r>
        <w:rPr>
          <w:lang w:val="sr-Cyrl-RS"/>
        </w:rPr>
        <w:t>,</w:t>
      </w:r>
      <w:r>
        <w:t xml:space="preserve"> а самим тим и њен износ се мењао, као и износ појединих апропријација</w:t>
      </w:r>
      <w:r>
        <w:rPr>
          <w:lang w:val="sr-Cyrl-CS"/>
        </w:rPr>
        <w:t xml:space="preserve">. </w:t>
      </w:r>
    </w:p>
    <w:p w:rsidR="00A25C33" w:rsidRDefault="00A25C33" w:rsidP="00A25C33">
      <w:pPr>
        <w:ind w:firstLine="708"/>
        <w:jc w:val="both"/>
        <w:rPr>
          <w:lang w:val="sr-Cyrl-CS"/>
        </w:rPr>
      </w:pPr>
      <w:r>
        <w:t>Планирана је буџетом за 20</w:t>
      </w:r>
      <w:r>
        <w:rPr>
          <w:lang w:val="sr-Cyrl-RS"/>
        </w:rPr>
        <w:t>23</w:t>
      </w:r>
      <w:r>
        <w:t xml:space="preserve">. годину у износу од </w:t>
      </w:r>
      <w:r>
        <w:rPr>
          <w:b/>
          <w:u w:val="single"/>
          <w:lang w:val="sr-Cyrl-RS"/>
        </w:rPr>
        <w:t xml:space="preserve">10.038.775,00 </w:t>
      </w:r>
      <w:r>
        <w:t>динара</w:t>
      </w:r>
      <w:r>
        <w:rPr>
          <w:lang w:val="sr-Cyrl-CS"/>
        </w:rPr>
        <w:t xml:space="preserve">. У </w:t>
      </w:r>
      <w:r>
        <w:rPr>
          <w:lang w:val="sr-Cyrl-RS"/>
        </w:rPr>
        <w:t>извештајном периоду од првог јануара до тридесетог септембра</w:t>
      </w:r>
      <w:r>
        <w:rPr>
          <w:lang w:val="sr-Cyrl-CS"/>
        </w:rPr>
        <w:t xml:space="preserve"> 2023. године текућа буџетска резерва утрошена је у износу од </w:t>
      </w:r>
      <w:r>
        <w:rPr>
          <w:b/>
          <w:lang w:val="sr-Cyrl-CS"/>
        </w:rPr>
        <w:t>4.329.082,00</w:t>
      </w:r>
      <w:r>
        <w:rPr>
          <w:lang w:val="sr-Cyrl-CS"/>
        </w:rPr>
        <w:t xml:space="preserve"> динара, а коришћена је за следеће намене: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400-51/2023-01 од 21.03.2023. године, динара </w:t>
      </w:r>
      <w:r>
        <w:rPr>
          <w:b/>
          <w:lang w:val="sr-Cyrl-RS"/>
        </w:rPr>
        <w:t xml:space="preserve">6.088,00  </w:t>
      </w:r>
      <w:r>
        <w:rPr>
          <w:lang w:val="sr-Cyrl-RS"/>
        </w:rPr>
        <w:t>функција 473 Туризам</w:t>
      </w:r>
      <w:r>
        <w:rPr>
          <w:b/>
          <w:lang w:val="sr-Cyrl-RS"/>
        </w:rPr>
        <w:t>, ПРОГРАМ 4. Развој туризма</w:t>
      </w:r>
      <w:r>
        <w:rPr>
          <w:lang w:val="sr-Cyrl-RS"/>
        </w:rPr>
        <w:t>, Разде 5. Општинска управа, Глава 4. Туристичка организација, шифра 1502, програмска активност 0001 –Управљање развојем туризма (нова позиција 206), економска класификација 482- Порези, обавезне таксе, казне, пенали и камате (4822), на име трошкова судских такси за промену података у Превредном суду у Пожаревцу.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400-48/2023-01 од 23.03.2023. године, динара </w:t>
      </w:r>
      <w:r>
        <w:rPr>
          <w:b/>
          <w:lang w:val="sr-Cyrl-RS"/>
        </w:rPr>
        <w:t xml:space="preserve">300.000,00  </w:t>
      </w:r>
      <w:r>
        <w:rPr>
          <w:lang w:val="sr-Cyrl-RS"/>
        </w:rPr>
        <w:t>функција 420 Пољопривреда, шумарство, лов и риболов</w:t>
      </w:r>
      <w:r>
        <w:rPr>
          <w:b/>
          <w:lang w:val="sr-Cyrl-RS"/>
        </w:rPr>
        <w:t>, ПРОГРАМ 5. Пољопривреда и рурални разовј</w:t>
      </w:r>
      <w:r>
        <w:rPr>
          <w:lang w:val="sr-Cyrl-RS"/>
        </w:rPr>
        <w:t>, Разде 5. Општинска управа, шифра 0101, програмска активност 0001 –Подршка за спровођење пољопривредне политике у локалној заједници (позиција 197.), економска класификација 424- Специјализоване услуге (4241), на име доделе подстицајних средстава за инвестиције у развој техничко-технолошких, применљивих, развојих и иновативних мера у пољопривреди и руралном развоју на територији оптшине Жабари.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400-90/2023-01 од 06.06.2023. године, динара </w:t>
      </w:r>
      <w:r>
        <w:rPr>
          <w:b/>
          <w:lang w:val="sr-Cyrl-RS"/>
        </w:rPr>
        <w:t xml:space="preserve">136.249,00 </w:t>
      </w:r>
      <w:r>
        <w:rPr>
          <w:lang w:val="sr-Cyrl-RS"/>
        </w:rPr>
        <w:t>функција 160 Опште јавне услуге некласификоване на другом месту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Разде 5. Општинска управа, Глава 2. Месне заједнице, шифра 0602, програмска активност 0002 –Функционисање месних заједница (позиција 150.), економска класификација 421- Стални трошкови (4212), на име трошкова електричне енергије у Жабарима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400-94/2023-01 од 13.06.2023. године, динара </w:t>
      </w:r>
      <w:r>
        <w:rPr>
          <w:b/>
          <w:lang w:val="sr-Cyrl-RS"/>
        </w:rPr>
        <w:t xml:space="preserve">809.000,00  </w:t>
      </w:r>
      <w:r>
        <w:rPr>
          <w:lang w:val="sr-Cyrl-RS"/>
        </w:rPr>
        <w:t>функција 510-Управљање отпадом</w:t>
      </w:r>
      <w:r>
        <w:rPr>
          <w:b/>
          <w:lang w:val="sr-Cyrl-RS"/>
        </w:rPr>
        <w:t>, ПРОГРАМ 6. Заштита животне средине</w:t>
      </w:r>
      <w:r>
        <w:rPr>
          <w:lang w:val="sr-Cyrl-RS"/>
        </w:rPr>
        <w:t>, Разде 5. Општинска управа, шифра 0401, програмска активност 0006 – Управљање осталим врстама отпада (позиција 209.), економска класификација 424- Специјализоване услуге (4249), на име трошкова реализације Уговора о уређењу дивљих депонија у Александровцу и Породину број 404/28/2023-02 од 15.05.2023.године.</w:t>
      </w:r>
    </w:p>
    <w:p w:rsidR="00A25C33" w:rsidRPr="006D6039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400-96/2023-01 од 13.06.2023. године, динара </w:t>
      </w:r>
      <w:r>
        <w:rPr>
          <w:b/>
          <w:lang w:val="sr-Cyrl-RS"/>
        </w:rPr>
        <w:t xml:space="preserve">720.000,00  </w:t>
      </w:r>
      <w:r>
        <w:rPr>
          <w:lang w:val="sr-Cyrl-RS"/>
        </w:rPr>
        <w:t>функција 520-Управљање отпадним водама</w:t>
      </w:r>
      <w:r>
        <w:rPr>
          <w:b/>
          <w:lang w:val="sr-Cyrl-RS"/>
        </w:rPr>
        <w:t>, ПРОГРАМ 6. Заштита животне средине</w:t>
      </w:r>
      <w:r>
        <w:rPr>
          <w:lang w:val="sr-Cyrl-RS"/>
        </w:rPr>
        <w:t>, Разде 5. Општинска управа, шифра 0401,</w:t>
      </w:r>
      <w:r w:rsidRPr="00310070">
        <w:rPr>
          <w:lang w:val="sr-Cyrl-RS"/>
        </w:rPr>
        <w:t xml:space="preserve"> </w:t>
      </w:r>
      <w:r>
        <w:rPr>
          <w:lang w:val="sr-Cyrl-RS"/>
        </w:rPr>
        <w:t>пројекат 0401-4001 – Санација бујичних потока (позиција 112.), економска класификација 425- Текуће поправке и одржавање зграда и објеката (4251),, на име трошкова реализације Уговора о извођењу грађевинских радова на ископу канала у Жабарима, број 404-29/2023-02 од 15.05.2023. године.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lastRenderedPageBreak/>
        <w:t xml:space="preserve">- Решење број: 400-99/2023-01 од 21.06.2023. године, динара </w:t>
      </w:r>
      <w:r>
        <w:rPr>
          <w:b/>
          <w:lang w:val="sr-Cyrl-RS"/>
        </w:rPr>
        <w:t xml:space="preserve">1.087.680,00  </w:t>
      </w:r>
      <w:r>
        <w:rPr>
          <w:lang w:val="sr-Cyrl-RS"/>
        </w:rPr>
        <w:t>функција 520-Управљање отпадним водама</w:t>
      </w:r>
      <w:r>
        <w:rPr>
          <w:b/>
          <w:lang w:val="sr-Cyrl-RS"/>
        </w:rPr>
        <w:t>, ПРОГРАМ 6. Заштита животне средине</w:t>
      </w:r>
      <w:r>
        <w:rPr>
          <w:lang w:val="sr-Cyrl-RS"/>
        </w:rPr>
        <w:t xml:space="preserve">, Разде 5. Општинска управа, шифра 0401, пројекат 0401-4001 – Санација бујичних потока (позиција 112.), економска класификација 425- Текуће поправке и одржавање зграда и објеката (4251), на име трошкова реализације Уговора о набавци бетонских цеви са превозом и распоређивање по месним заједницама на територији општине Жабари број 404-42/2023-02 од 07.06.2023. године. 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400-102/2023-01 од 11.07.2023. године, динара </w:t>
      </w:r>
      <w:r>
        <w:rPr>
          <w:b/>
          <w:lang w:val="sr-Cyrl-RS"/>
        </w:rPr>
        <w:t xml:space="preserve">144.000,00 </w:t>
      </w:r>
      <w:r>
        <w:rPr>
          <w:lang w:val="sr-Cyrl-RS"/>
        </w:rPr>
        <w:t>функција 160 Опште јавне услуге некласификоване на другом месту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Разде 5. Општинска управа, Глава 2. Месне заједнице, шифра 0602, програмска активност 0002 –Функционисање месних заједница, (позиција 153.),економска класификација 425- Текуће поправке и одржавање зграда и објеката (4251), на име трошкова адаптације просторија савета месне заједнице и несметаног функицонисања месне заједнице Влашки До.</w:t>
      </w:r>
    </w:p>
    <w:p w:rsidR="00A25C33" w:rsidRPr="00A579FA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400-117/2023-01 од 25.07.2023. године, динара </w:t>
      </w:r>
      <w:r>
        <w:rPr>
          <w:b/>
          <w:lang w:val="sr-Cyrl-RS"/>
        </w:rPr>
        <w:t xml:space="preserve">147.442,00 </w:t>
      </w:r>
      <w:r>
        <w:rPr>
          <w:lang w:val="sr-Cyrl-RS"/>
        </w:rPr>
        <w:t>функција 160 Опште јавне услуге некласификоване на другом месту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Разде 5. Општинска управа, Глава 2. Месне заједнице, шифра 0602, програмска активност 0002 –Функционисање месних заједница (позиција 150.), економска класификација 421- Стални трошкови (4212), на име трошкова електричне енергије у Жабарима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400-113/2023-01 од 25.07.2023. године, динара </w:t>
      </w:r>
      <w:r>
        <w:rPr>
          <w:b/>
          <w:lang w:val="sr-Cyrl-RS"/>
        </w:rPr>
        <w:t xml:space="preserve">382.272,00, </w:t>
      </w:r>
      <w:r>
        <w:rPr>
          <w:lang w:val="sr-Cyrl-RS"/>
        </w:rPr>
        <w:t>функција 820- Услуге културе</w:t>
      </w:r>
      <w:r>
        <w:rPr>
          <w:b/>
          <w:lang w:val="sr-Cyrl-RS"/>
        </w:rPr>
        <w:t>, ПРОГРАМ 13. Развој културе и информисања</w:t>
      </w:r>
      <w:r>
        <w:rPr>
          <w:lang w:val="sr-Cyrl-RS"/>
        </w:rPr>
        <w:t>, Разде 5. Општинска управа, Глава 2. Установе културе (Центар за културу „Војислав Илић Млађи“), шифра 1201, пројекат 1201-4001 „Манифестација Четерешко прело“ (позиција 171.), економска класификација 423- Услуге по уговору (4237- репрезентација у износу од 382.172,00 и 4239-Остале услуге по уговору у износу од 100,00 динара), ради обезбеђења средстава за пројекат Манифестација „Четерешко прело“ која је одржана дана 13.07.2023. године.</w:t>
      </w:r>
    </w:p>
    <w:p w:rsidR="00A25C33" w:rsidRDefault="00A25C33" w:rsidP="00A25C33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Решење број: 400-134/2023-01 од 25.08.2023. године, динара </w:t>
      </w:r>
      <w:r>
        <w:rPr>
          <w:b/>
          <w:lang w:val="sr-Cyrl-RS"/>
        </w:rPr>
        <w:t xml:space="preserve">160.000,00  </w:t>
      </w:r>
      <w:r>
        <w:rPr>
          <w:lang w:val="sr-Cyrl-RS"/>
        </w:rPr>
        <w:t>функција 810 Услуге рекреације и спорта</w:t>
      </w:r>
      <w:r>
        <w:rPr>
          <w:b/>
          <w:lang w:val="sr-Cyrl-RS"/>
        </w:rPr>
        <w:t>, ПРОГРАМ 14. Развој спорта и омладине</w:t>
      </w:r>
      <w:r>
        <w:rPr>
          <w:lang w:val="sr-Cyrl-RS"/>
        </w:rPr>
        <w:t>, Разде 5. Општинска управа, шифра 1301, пројекат 1301- 4009 –Изградња игралишта за децу (позиција 132.), економска класификација 423- Услуге по уговору (4235), на име трошкова плаћања стручног надзора и координатора за безбедност на раду на игралишту.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400-135/2023-01 од 25.08.2023. године, динара </w:t>
      </w:r>
      <w:r>
        <w:rPr>
          <w:b/>
          <w:lang w:val="sr-Cyrl-RS"/>
        </w:rPr>
        <w:t xml:space="preserve">12.131,00  </w:t>
      </w:r>
      <w:r>
        <w:rPr>
          <w:lang w:val="sr-Cyrl-RS"/>
        </w:rPr>
        <w:t>функција 640 Улична расвета</w:t>
      </w:r>
      <w:r>
        <w:rPr>
          <w:b/>
          <w:lang w:val="sr-Cyrl-RS"/>
        </w:rPr>
        <w:t>, ПРОГРАМ 2. Комуналне делатности,</w:t>
      </w:r>
      <w:r>
        <w:rPr>
          <w:lang w:val="sr-Cyrl-RS"/>
        </w:rPr>
        <w:t xml:space="preserve"> Разде 5. Општинска управа, шифра 1102, програмска активност 0001 –Управљање и одржавање јавним осветљењем (позиција 124.), економска класификација 425 –Текуће поправке и одржавање (4251) на име трошкова реализације Уговора о куповини електричног материјала и компоненти за поправку уличне расвете за потребе општинске управе Жабари број 404-58/2023-01 од 18.08.2023. године3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-Решење број: 400-137/2023-01 од 25.08.2023. године, динара </w:t>
      </w:r>
      <w:r>
        <w:rPr>
          <w:b/>
          <w:lang w:val="sr-Cyrl-RS"/>
        </w:rPr>
        <w:t xml:space="preserve">100.000,00  </w:t>
      </w:r>
      <w:r>
        <w:rPr>
          <w:lang w:val="sr-Cyrl-RS"/>
        </w:rPr>
        <w:t>функција 810 Услуге рекреације и спорта</w:t>
      </w:r>
      <w:r>
        <w:rPr>
          <w:b/>
          <w:lang w:val="sr-Cyrl-RS"/>
        </w:rPr>
        <w:t>, ПРОГРАМ 14. Развој спорта и омладине</w:t>
      </w:r>
      <w:r>
        <w:rPr>
          <w:lang w:val="sr-Cyrl-RS"/>
        </w:rPr>
        <w:t>, Разде 5. Општинска управа, шифра 1301, програмска активност 0001-Подршка локалним спортским организацијама, удружењима и савезима (позиција 131.), економска класификација 481- Дотације невладиним организацијама, на име трошкова организације  турнира у малом фудбалуу Ореовици, а по захтеву Спортског савеза општине Жабари на основу заштева ФК“Једниство“Ореовица.</w:t>
      </w:r>
    </w:p>
    <w:p w:rsidR="00A25C33" w:rsidRPr="00A579FA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400-145/2023-01 од 12.09.2023. године, динара </w:t>
      </w:r>
      <w:r>
        <w:rPr>
          <w:b/>
          <w:lang w:val="sr-Cyrl-RS"/>
        </w:rPr>
        <w:t xml:space="preserve">74.280,00 </w:t>
      </w:r>
      <w:r>
        <w:rPr>
          <w:lang w:val="sr-Cyrl-RS"/>
        </w:rPr>
        <w:t>функција 160 Опште јавне услуге некласификоване на другом месту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 xml:space="preserve">, Разде 5. Општинска управа, Глава 2. Месне заједнице, шифра 0602, </w:t>
      </w:r>
      <w:r>
        <w:rPr>
          <w:lang w:val="sr-Cyrl-RS"/>
        </w:rPr>
        <w:lastRenderedPageBreak/>
        <w:t>програмска активност 0002 –Функционисање месних заједница (позиција 150.), економска класификација 421- Стални трошкови (4212), на име трошкова електричне енергије у Жабарима.</w:t>
      </w:r>
    </w:p>
    <w:p w:rsidR="00A25C33" w:rsidRPr="00A579FA" w:rsidRDefault="00A25C33" w:rsidP="00A25C33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- Решење број: 400-148/2023-01 од 12.09.2023. године, динара </w:t>
      </w:r>
      <w:r>
        <w:rPr>
          <w:b/>
          <w:lang w:val="sr-Cyrl-RS"/>
        </w:rPr>
        <w:t xml:space="preserve">99.940,00 </w:t>
      </w:r>
      <w:r>
        <w:rPr>
          <w:lang w:val="sr-Cyrl-RS"/>
        </w:rPr>
        <w:t>функција 160 Опште јавне услуге некласификоване на другом месту</w:t>
      </w:r>
      <w:r>
        <w:rPr>
          <w:b/>
          <w:lang w:val="sr-Cyrl-RS"/>
        </w:rPr>
        <w:t>, ПРОГРАМ 15. Опште услуге локалне самоуправе</w:t>
      </w:r>
      <w:r>
        <w:rPr>
          <w:lang w:val="sr-Cyrl-RS"/>
        </w:rPr>
        <w:t>, Разде 5. Општинска управа, Глава 2. Месне заједнице, шифра 0602, програмска активност 0002 –Функционисање месних заједница (позиција 153.), економска класификација 425- Текуће поправке и одржавање зграда и објеката (4251), на име трошкова набавке система за надзор, по понуди број 49-23 од 08,09,2023, године, а по захтеу МЗ Влашки До од 12.09.2023.године</w:t>
      </w:r>
    </w:p>
    <w:p w:rsidR="00A25C33" w:rsidRDefault="00A25C33" w:rsidP="00A25C33">
      <w:pPr>
        <w:ind w:firstLine="420"/>
        <w:jc w:val="both"/>
        <w:rPr>
          <w:lang w:val="sr-Cyrl-RS"/>
        </w:rPr>
      </w:pPr>
      <w:r>
        <w:rPr>
          <w:lang w:val="sr-Cyrl-RS"/>
        </w:rPr>
        <w:t xml:space="preserve">-Решење број: 400-155/2023-01 од 26.09.2023. године, динара </w:t>
      </w:r>
      <w:r>
        <w:rPr>
          <w:b/>
          <w:lang w:val="sr-Cyrl-RS"/>
        </w:rPr>
        <w:t xml:space="preserve">150.000,00  </w:t>
      </w:r>
      <w:r>
        <w:rPr>
          <w:lang w:val="sr-Cyrl-RS"/>
        </w:rPr>
        <w:t>функција 810 Услуге рекреације и спорта</w:t>
      </w:r>
      <w:r>
        <w:rPr>
          <w:b/>
          <w:lang w:val="sr-Cyrl-RS"/>
        </w:rPr>
        <w:t>, ПРОГРАМ 14. Развој спорта и омладине</w:t>
      </w:r>
      <w:r>
        <w:rPr>
          <w:lang w:val="sr-Cyrl-RS"/>
        </w:rPr>
        <w:t>, Разде 5. Општинска управа, шифра 1301, пројека 1301-4009 Изградња игралишта за децу (позиција 132.), економска класификација 423- Услуге по уговору (4235), на име трошкова реализације Уговора о услугама техничког прегледа и пријема изведених радова на реконсрукцији спортског игралишта у склопу ОШ“Дуде Јовић“ Жабари. Број 404-64/2023-01 од 08.09.2023. године.</w:t>
      </w:r>
    </w:p>
    <w:p w:rsidR="00A25C33" w:rsidRDefault="00A25C33" w:rsidP="00A25C33">
      <w:pPr>
        <w:jc w:val="both"/>
        <w:rPr>
          <w:lang w:val="sr-Cyrl-RS"/>
        </w:rPr>
      </w:pPr>
      <w:r>
        <w:rPr>
          <w:lang w:val="sr-Cyrl-RS"/>
        </w:rPr>
        <w:tab/>
        <w:t xml:space="preserve">Стање текуће буџетске резерве на дан 30.09.2023. године износи </w:t>
      </w:r>
      <w:r w:rsidRPr="00A25C33">
        <w:rPr>
          <w:b/>
          <w:u w:val="single"/>
          <w:lang w:val="sr-Cyrl-RS"/>
        </w:rPr>
        <w:t>5.709.693,00</w:t>
      </w:r>
      <w:r>
        <w:rPr>
          <w:lang w:val="sr-Cyrl-RS"/>
        </w:rPr>
        <w:t xml:space="preserve"> динара.</w:t>
      </w:r>
    </w:p>
    <w:p w:rsidR="00A25C33" w:rsidRDefault="00A25C33" w:rsidP="00A25C33">
      <w:pPr>
        <w:jc w:val="both"/>
        <w:rPr>
          <w:lang w:val="sr-Cyrl-CS"/>
        </w:rPr>
      </w:pPr>
    </w:p>
    <w:p w:rsidR="00A25C33" w:rsidRDefault="00A25C33" w:rsidP="00A25C33">
      <w:pPr>
        <w:jc w:val="both"/>
        <w:rPr>
          <w:lang w:val="sr-Cyrl-RS"/>
        </w:rPr>
      </w:pPr>
    </w:p>
    <w:p w:rsidR="00A25C33" w:rsidRDefault="00A25C33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A3577" w:rsidRDefault="002A357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254357" w:rsidRDefault="00254357" w:rsidP="00A25C33">
      <w:pPr>
        <w:jc w:val="both"/>
        <w:rPr>
          <w:lang w:val="sr-Cyrl-RS"/>
        </w:rPr>
      </w:pPr>
    </w:p>
    <w:p w:rsidR="00A25C33" w:rsidRDefault="00A25C33" w:rsidP="00A25C33">
      <w:pPr>
        <w:jc w:val="both"/>
        <w:rPr>
          <w:lang w:val="sr-Cyrl-RS"/>
        </w:rPr>
      </w:pPr>
    </w:p>
    <w:p w:rsidR="00A25C33" w:rsidRDefault="00A25C33" w:rsidP="00A25C33">
      <w:pPr>
        <w:jc w:val="center"/>
        <w:rPr>
          <w:b/>
          <w:lang w:val="sl-SI"/>
        </w:rPr>
      </w:pPr>
      <w:r>
        <w:rPr>
          <w:b/>
        </w:rPr>
        <w:lastRenderedPageBreak/>
        <w:t>ИЗВЕШТАЈ О ГАРАНЦИЈАМА ДАТИМ У ТОКУ ФИСКАЛНЕ ГОДИНЕ</w:t>
      </w:r>
    </w:p>
    <w:p w:rsidR="00A25C33" w:rsidRDefault="00A25C33" w:rsidP="00A25C33">
      <w:pPr>
        <w:jc w:val="center"/>
        <w:rPr>
          <w:b/>
        </w:rPr>
      </w:pPr>
    </w:p>
    <w:p w:rsidR="00A25C33" w:rsidRDefault="00A25C33" w:rsidP="00A25C33">
      <w:pPr>
        <w:ind w:firstLine="708"/>
        <w:jc w:val="both"/>
        <w:rPr>
          <w:lang w:val="sr-Cyrl-RS"/>
        </w:rPr>
      </w:pPr>
    </w:p>
    <w:p w:rsidR="00A25C33" w:rsidRDefault="00A25C33" w:rsidP="00A25C33">
      <w:pPr>
        <w:ind w:firstLine="708"/>
        <w:jc w:val="both"/>
        <w:rPr>
          <w:lang w:val="sr-Cyrl-CS"/>
        </w:rPr>
      </w:pPr>
      <w:r>
        <w:t xml:space="preserve">У </w:t>
      </w:r>
      <w:r>
        <w:rPr>
          <w:lang w:val="sr-Cyrl-CS"/>
        </w:rPr>
        <w:t>периоду Јануар-</w:t>
      </w:r>
      <w:r>
        <w:rPr>
          <w:lang w:val="sr-Cyrl-RS"/>
        </w:rPr>
        <w:t>Септембар</w:t>
      </w:r>
      <w:r>
        <w:rPr>
          <w:lang w:val="sr-Cyrl-CS"/>
        </w:rPr>
        <w:t xml:space="preserve"> </w:t>
      </w:r>
      <w:r>
        <w:t>20</w:t>
      </w:r>
      <w:r>
        <w:rPr>
          <w:lang w:val="sr-Cyrl-RS"/>
        </w:rPr>
        <w:t>23</w:t>
      </w:r>
      <w:r>
        <w:t>.</w:t>
      </w:r>
      <w:r>
        <w:rPr>
          <w:lang w:val="sr-Cyrl-CS"/>
        </w:rPr>
        <w:t xml:space="preserve"> </w:t>
      </w:r>
      <w:r>
        <w:t>годин</w:t>
      </w:r>
      <w:r>
        <w:rPr>
          <w:lang w:val="sr-Cyrl-CS"/>
        </w:rPr>
        <w:t>е буџет и</w:t>
      </w:r>
      <w:r>
        <w:t xml:space="preserve"> трезор општине Жабари </w:t>
      </w:r>
      <w:r>
        <w:rPr>
          <w:b/>
        </w:rPr>
        <w:t>није дао ни једну гаранцију</w:t>
      </w:r>
      <w:r>
        <w:rPr>
          <w:b/>
          <w:lang w:val="sr-Cyrl-RS"/>
        </w:rPr>
        <w:t>,</w:t>
      </w:r>
      <w:r>
        <w:t xml:space="preserve"> а није ни примљена ни једна гаранција.</w:t>
      </w:r>
    </w:p>
    <w:p w:rsidR="00254357" w:rsidRDefault="00254357" w:rsidP="00A25C33">
      <w:pPr>
        <w:jc w:val="both"/>
        <w:rPr>
          <w:lang w:val="sr-Cyrl-RS"/>
        </w:rPr>
      </w:pPr>
    </w:p>
    <w:p w:rsidR="00A25C33" w:rsidRDefault="00A25C33" w:rsidP="00A25C33">
      <w:pPr>
        <w:jc w:val="both"/>
        <w:rPr>
          <w:lang w:val="sr-Cyrl-RS"/>
        </w:rPr>
      </w:pPr>
    </w:p>
    <w:p w:rsidR="00B43DD6" w:rsidRDefault="00B43DD6" w:rsidP="00A25C33">
      <w:pPr>
        <w:jc w:val="both"/>
        <w:rPr>
          <w:lang w:val="sr-Cyrl-RS"/>
        </w:rPr>
      </w:pPr>
    </w:p>
    <w:p w:rsidR="00B43DD6" w:rsidRDefault="00B43DD6" w:rsidP="00A25C33">
      <w:pPr>
        <w:jc w:val="both"/>
        <w:rPr>
          <w:lang w:val="sr-Cyrl-RS"/>
        </w:rPr>
      </w:pPr>
    </w:p>
    <w:p w:rsidR="00B43DD6" w:rsidRDefault="00B43DD6" w:rsidP="00A25C33">
      <w:pPr>
        <w:jc w:val="both"/>
        <w:rPr>
          <w:lang w:val="sr-Cyrl-RS"/>
        </w:rPr>
      </w:pPr>
    </w:p>
    <w:p w:rsidR="00A25C33" w:rsidRDefault="00A25C33" w:rsidP="00A25C33">
      <w:pPr>
        <w:jc w:val="center"/>
        <w:rPr>
          <w:b/>
          <w:lang w:val="sl-SI"/>
        </w:rPr>
      </w:pPr>
      <w:r>
        <w:rPr>
          <w:b/>
        </w:rPr>
        <w:t>ИЗВЕШТАЈ ЕКСТЕРНЕ РЕВИЗИЈЕ О ФИНАНСИЈСКИМ ИЗВЕШТАЈИМА</w:t>
      </w:r>
    </w:p>
    <w:p w:rsidR="00A25C33" w:rsidRDefault="00A25C33" w:rsidP="00A25C33">
      <w:pPr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</w:r>
    </w:p>
    <w:p w:rsidR="00A25C33" w:rsidRDefault="00A25C33" w:rsidP="00254357">
      <w:pPr>
        <w:ind w:firstLine="708"/>
        <w:jc w:val="both"/>
        <w:rPr>
          <w:lang w:val="sr-Cyrl-RS"/>
        </w:rPr>
      </w:pPr>
      <w:r>
        <w:t xml:space="preserve">Чланом 65.Закона о буџетском систему прописано је </w:t>
      </w:r>
      <w:r>
        <w:rPr>
          <w:b/>
        </w:rPr>
        <w:t>да завршни рачун буџета садржи</w:t>
      </w:r>
      <w:r>
        <w:t xml:space="preserve"> извештај екстерне ревизије</w:t>
      </w:r>
      <w:r>
        <w:rPr>
          <w:lang w:val="sr-Cyrl-RS"/>
        </w:rPr>
        <w:t>,</w:t>
      </w:r>
      <w:r>
        <w:t xml:space="preserve"> а члан 71</w:t>
      </w:r>
      <w:r>
        <w:rPr>
          <w:lang w:val="sr-Cyrl-RS"/>
        </w:rPr>
        <w:t>.</w:t>
      </w:r>
      <w:r>
        <w:t xml:space="preserve"> Закона о буџетском систему прописао је да завршни рачун буџета локалне власти подлеже екстерној ревизији,</w:t>
      </w:r>
      <w:r>
        <w:rPr>
          <w:lang w:val="sr-Cyrl-CS"/>
        </w:rPr>
        <w:t xml:space="preserve"> </w:t>
      </w:r>
      <w:r>
        <w:t xml:space="preserve">али </w:t>
      </w:r>
      <w:r>
        <w:rPr>
          <w:b/>
          <w:u w:val="single"/>
        </w:rPr>
        <w:t>не прописује</w:t>
      </w:r>
      <w:r>
        <w:t xml:space="preserve"> обавезу вршења екстерне ревизије корисника буџетских средстава</w:t>
      </w:r>
      <w:r>
        <w:rPr>
          <w:lang w:val="sr-Cyrl-CS"/>
        </w:rPr>
        <w:t xml:space="preserve"> за </w:t>
      </w:r>
      <w:r>
        <w:rPr>
          <w:b/>
          <w:lang w:val="sr-Cyrl-CS"/>
        </w:rPr>
        <w:t>квартале</w:t>
      </w:r>
      <w:r>
        <w:t>,</w:t>
      </w:r>
      <w:r>
        <w:rPr>
          <w:lang w:val="sr-Cyrl-CS"/>
        </w:rPr>
        <w:t xml:space="preserve"> </w:t>
      </w:r>
      <w:r>
        <w:t>тако да извештај екстерне ревизије о финансијским извештајима корисника буџетских средстава није наведен као обавеза у члану 7.</w:t>
      </w:r>
      <w:r>
        <w:rPr>
          <w:lang w:val="sr-Cyrl-RS"/>
        </w:rPr>
        <w:t xml:space="preserve"> </w:t>
      </w:r>
      <w:r>
        <w:t>Уредбе</w:t>
      </w:r>
      <w:r>
        <w:rPr>
          <w:lang w:val="sr-Cyrl-CS"/>
        </w:rPr>
        <w:t>, тако да и немамо овај извештај, поготову што је ово периодични извештај.</w:t>
      </w:r>
    </w:p>
    <w:p w:rsidR="00254357" w:rsidRDefault="00254357" w:rsidP="00254357">
      <w:pPr>
        <w:jc w:val="both"/>
        <w:rPr>
          <w:lang w:val="sr-Cyrl-RS"/>
        </w:rPr>
      </w:pPr>
    </w:p>
    <w:p w:rsidR="00B43DD6" w:rsidRDefault="00B43DD6" w:rsidP="00254357">
      <w:pPr>
        <w:jc w:val="both"/>
        <w:rPr>
          <w:lang w:val="sr-Cyrl-RS"/>
        </w:rPr>
      </w:pPr>
    </w:p>
    <w:p w:rsidR="00B43DD6" w:rsidRDefault="00B43DD6" w:rsidP="00254357">
      <w:pPr>
        <w:jc w:val="both"/>
        <w:rPr>
          <w:lang w:val="sr-Cyrl-RS"/>
        </w:rPr>
      </w:pPr>
    </w:p>
    <w:p w:rsidR="00B43DD6" w:rsidRPr="00254357" w:rsidRDefault="00B43DD6" w:rsidP="00254357">
      <w:pPr>
        <w:jc w:val="both"/>
        <w:rPr>
          <w:lang w:val="sr-Cyrl-RS"/>
        </w:rPr>
      </w:pPr>
    </w:p>
    <w:p w:rsidR="00A25C33" w:rsidRDefault="00254357" w:rsidP="00A25C33">
      <w:pPr>
        <w:jc w:val="both"/>
        <w:rPr>
          <w:lang w:val="sl-SI"/>
        </w:rPr>
      </w:pPr>
      <w:r>
        <w:t xml:space="preserve">          </w:t>
      </w:r>
      <w:r w:rsidR="00A25C33">
        <w:t xml:space="preserve">                        </w:t>
      </w:r>
    </w:p>
    <w:p w:rsidR="00A25C33" w:rsidRDefault="00A25C33" w:rsidP="00A25C33">
      <w:pPr>
        <w:jc w:val="center"/>
        <w:rPr>
          <w:b/>
        </w:rPr>
      </w:pPr>
      <w:r>
        <w:rPr>
          <w:b/>
        </w:rPr>
        <w:t>ИЗВЕШТАЈ О ПРИМЉЕНИМ ДОНАЦИЈАМА И КРЕДИТИМА</w:t>
      </w:r>
    </w:p>
    <w:p w:rsidR="00A25C33" w:rsidRDefault="00A25C33" w:rsidP="00A25C33">
      <w:pPr>
        <w:jc w:val="both"/>
      </w:pPr>
      <w:r>
        <w:t xml:space="preserve">                     </w:t>
      </w:r>
    </w:p>
    <w:p w:rsidR="00A25C33" w:rsidRDefault="00A25C33" w:rsidP="00A25C33">
      <w:pPr>
        <w:ind w:firstLine="708"/>
        <w:jc w:val="both"/>
      </w:pPr>
      <w:r>
        <w:t>Задуживање локалне самоуправе, регулисано је Законом о јавном дугу („Службени гласник РС“бр.61/05), а према члану 35. и 36. Закона могу се задуживати по два основа за финансирање дефицита текуће ликвидности или за финансирање (рефинансирање) капиталних инвестиционих расхода предвиђених буџетом локалне власти.</w:t>
      </w:r>
    </w:p>
    <w:p w:rsidR="00A25C33" w:rsidRDefault="00A25C33" w:rsidP="00A25C33">
      <w:pPr>
        <w:ind w:firstLine="708"/>
        <w:jc w:val="both"/>
        <w:rPr>
          <w:lang w:val="sr-Cyrl-RS"/>
        </w:rPr>
      </w:pPr>
      <w:r>
        <w:t>Одлуку о јавном задуживању доноси скупштина општине на предлог органа општине (председника општине и општинског већа</w:t>
      </w:r>
      <w:r>
        <w:rPr>
          <w:lang w:val="sr-Cyrl-RS"/>
        </w:rPr>
        <w:t>,</w:t>
      </w:r>
      <w:r>
        <w:t>) а по предходно прибављеном мишљењу Министарства финансија и то у року од 15 дана од дана достављања захтева, а ако се Министарство не огласи у том року сматра се да је мишљење дато.</w:t>
      </w:r>
    </w:p>
    <w:p w:rsidR="00A25C33" w:rsidRDefault="00A25C33" w:rsidP="00A25C33">
      <w:pPr>
        <w:ind w:firstLine="708"/>
        <w:jc w:val="both"/>
        <w:rPr>
          <w:lang w:val="sl-SI"/>
        </w:rPr>
      </w:pPr>
      <w:r>
        <w:t>Краткорочно задуживање је на годину дана и то у висини највише 5% укупно остварених прихода буџета локалне власти у предходној години и дуг се мора вратити пре краја буџетске године.</w:t>
      </w:r>
    </w:p>
    <w:p w:rsidR="00A25C33" w:rsidRDefault="00A25C33" w:rsidP="00A25C33">
      <w:pPr>
        <w:ind w:firstLine="708"/>
        <w:jc w:val="both"/>
        <w:rPr>
          <w:b/>
          <w:sz w:val="22"/>
          <w:szCs w:val="22"/>
          <w:lang w:val="sr-Cyrl-RS"/>
        </w:rPr>
      </w:pPr>
      <w:r>
        <w:t>Дугорочно задуживање може бити само за финансирање или рефинансирање капиталних инвестиционих радова и мора да испуни све наведене захтеве у Закону о јавном дугу.</w:t>
      </w:r>
    </w:p>
    <w:p w:rsidR="00A25C33" w:rsidRDefault="00A25C33" w:rsidP="00A25C33">
      <w:pPr>
        <w:jc w:val="both"/>
        <w:rPr>
          <w:b/>
          <w:szCs w:val="24"/>
          <w:lang w:val="sr-Cyrl-RS"/>
        </w:rPr>
      </w:pPr>
      <w:r>
        <w:t xml:space="preserve">           </w:t>
      </w:r>
      <w:r>
        <w:rPr>
          <w:lang w:val="sr-Cyrl-RS"/>
        </w:rPr>
        <w:t xml:space="preserve"> </w:t>
      </w:r>
      <w:r>
        <w:t xml:space="preserve">У </w:t>
      </w:r>
      <w:r>
        <w:rPr>
          <w:lang w:val="sr-Cyrl-RS"/>
        </w:rPr>
        <w:t xml:space="preserve">првих три квартала </w:t>
      </w:r>
      <w:r>
        <w:t>2</w:t>
      </w:r>
      <w:r>
        <w:rPr>
          <w:lang w:val="sr-Cyrl-RS"/>
        </w:rPr>
        <w:t>023.</w:t>
      </w:r>
      <w:r>
        <w:t xml:space="preserve"> године трезор општине Жабари </w:t>
      </w:r>
      <w:r>
        <w:rPr>
          <w:b/>
          <w:lang w:val="sr-Cyrl-RS"/>
        </w:rPr>
        <w:t xml:space="preserve">није </w:t>
      </w:r>
      <w:r>
        <w:rPr>
          <w:b/>
        </w:rPr>
        <w:t xml:space="preserve">примио </w:t>
      </w:r>
      <w:r>
        <w:rPr>
          <w:b/>
          <w:lang w:val="sr-Cyrl-RS"/>
        </w:rPr>
        <w:t>ни једну донацију.</w:t>
      </w:r>
    </w:p>
    <w:p w:rsidR="00A25C33" w:rsidRDefault="00A25C33" w:rsidP="00A25C33">
      <w:pPr>
        <w:ind w:firstLine="708"/>
        <w:jc w:val="both"/>
        <w:rPr>
          <w:lang w:val="sr-Latn-RS"/>
        </w:rPr>
      </w:pPr>
      <w:r>
        <w:rPr>
          <w:lang w:val="sr-Cyrl-RS"/>
        </w:rPr>
        <w:t xml:space="preserve">Општина Жабари је потписала Уговор број: 501-5/2023-01 од 26.04.2023. године са Министарством за заштиту животне средине број: 401-00-889/23-03 од 26.04.2023. године  у износу од </w:t>
      </w:r>
      <w:r w:rsidRPr="00AE20A7">
        <w:rPr>
          <w:b/>
          <w:lang w:val="sr-Cyrl-RS"/>
        </w:rPr>
        <w:t>2.675.700,00</w:t>
      </w:r>
      <w:r>
        <w:rPr>
          <w:lang w:val="sr-Cyrl-RS"/>
        </w:rPr>
        <w:t xml:space="preserve"> динара за пројекат набавке, замене, реконсрукције и санације котларнице за грејање у 2023. години на територији општине Жабари –Замена котла у згради Дома здравља у Жабрима.</w:t>
      </w:r>
      <w:r>
        <w:rPr>
          <w:lang w:val="sr-Latn-RS"/>
        </w:rPr>
        <w:t xml:space="preserve"> </w:t>
      </w:r>
    </w:p>
    <w:p w:rsidR="00A25C33" w:rsidRPr="00B43DD6" w:rsidRDefault="00C96DAD" w:rsidP="00A25C33">
      <w:pPr>
        <w:ind w:firstLine="708"/>
        <w:jc w:val="both"/>
        <w:rPr>
          <w:lang w:val="sr-Cyrl-RS"/>
        </w:rPr>
      </w:pPr>
      <w:r w:rsidRPr="00B43DD6">
        <w:rPr>
          <w:lang w:val="sr-Cyrl-RS"/>
        </w:rPr>
        <w:t>Уговор број 401-01-180/1-97/2023-09 од 25.04.2023</w:t>
      </w:r>
      <w:r w:rsidR="00A25C33" w:rsidRPr="00B43DD6">
        <w:rPr>
          <w:lang w:val="sr-Cyrl-RS"/>
        </w:rPr>
        <w:t xml:space="preserve">. године  о наменским трансферима у социјално заштити потписан је између Министарства за рад, запошљавање, </w:t>
      </w:r>
      <w:r w:rsidR="00A25C33" w:rsidRPr="00B43DD6">
        <w:rPr>
          <w:lang w:val="sr-Cyrl-RS"/>
        </w:rPr>
        <w:lastRenderedPageBreak/>
        <w:t xml:space="preserve">борачка и социјална питања и општине Жабари </w:t>
      </w:r>
      <w:r w:rsidRPr="00B43DD6">
        <w:rPr>
          <w:lang w:val="sr-Cyrl-RS"/>
        </w:rPr>
        <w:t xml:space="preserve">број 400-108/2023-01 од 20.07.2023. године </w:t>
      </w:r>
      <w:r w:rsidR="00A25C33" w:rsidRPr="00B43DD6">
        <w:rPr>
          <w:lang w:val="sr-Cyrl-RS"/>
        </w:rPr>
        <w:t xml:space="preserve">у износу од </w:t>
      </w:r>
      <w:r w:rsidRPr="00B43DD6">
        <w:rPr>
          <w:b/>
          <w:lang w:val="sr-Cyrl-RS"/>
        </w:rPr>
        <w:t>1.530.714,00</w:t>
      </w:r>
      <w:r w:rsidR="00A25C33" w:rsidRPr="00B43DD6">
        <w:rPr>
          <w:lang w:val="sr-Cyrl-RS"/>
        </w:rPr>
        <w:t xml:space="preserve"> динара намењен је услугама социјалне заштите. Ова средства биће преусмерена Центру за социјални рад за </w:t>
      </w:r>
      <w:r w:rsidRPr="00B43DD6">
        <w:rPr>
          <w:lang w:val="sr-Cyrl-RS"/>
        </w:rPr>
        <w:t>финансирање услуга социјалне заштите.</w:t>
      </w:r>
    </w:p>
    <w:p w:rsidR="00A25C33" w:rsidRPr="00B43DD6" w:rsidRDefault="00A25C33" w:rsidP="00B43DD6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Уговор о суфинансирању програма подршке развоја изузетно недовољно развијених општина, између Кабинета министра без портфеља задуженог за унапређење развоја недовољно развијених општина број: 401-01-00015/2023-01/16 од 29.05.2023. године и Општине Жабари  број 40-3/2023-01 од 29.03.2023.године  о одобреним средствима у износу од </w:t>
      </w:r>
      <w:r w:rsidRPr="00A25C33">
        <w:rPr>
          <w:b/>
          <w:lang w:val="sr-Cyrl-RS"/>
        </w:rPr>
        <w:t>3.703.000,00</w:t>
      </w:r>
      <w:r>
        <w:rPr>
          <w:lang w:val="sr-Cyrl-RS"/>
        </w:rPr>
        <w:t xml:space="preserve"> динара за суфинансирање пројекта „Опремање ЈКП Комуналац Жабари“</w:t>
      </w:r>
    </w:p>
    <w:p w:rsidR="00A25C33" w:rsidRDefault="00A25C33" w:rsidP="00A25C33">
      <w:pPr>
        <w:ind w:firstLine="708"/>
        <w:jc w:val="both"/>
        <w:rPr>
          <w:lang w:val="sr-Cyrl-CS"/>
        </w:rPr>
      </w:pPr>
      <w:r>
        <w:rPr>
          <w:lang w:val="sr-Cyrl-RS"/>
        </w:rPr>
        <w:t xml:space="preserve"> </w:t>
      </w:r>
      <w:r>
        <w:t xml:space="preserve">У </w:t>
      </w:r>
      <w:r>
        <w:rPr>
          <w:lang w:val="sr-Cyrl-RS"/>
        </w:rPr>
        <w:t>првом, другом и трећем кварталу 2</w:t>
      </w:r>
      <w:r>
        <w:t>0</w:t>
      </w:r>
      <w:r>
        <w:rPr>
          <w:lang w:val="sr-Cyrl-CS"/>
        </w:rPr>
        <w:t>23</w:t>
      </w:r>
      <w:r>
        <w:t>.</w:t>
      </w:r>
      <w:r>
        <w:rPr>
          <w:lang w:val="sr-Cyrl-RS"/>
        </w:rPr>
        <w:t xml:space="preserve"> </w:t>
      </w:r>
      <w:r>
        <w:t xml:space="preserve">години буџет општине Жабари </w:t>
      </w:r>
      <w:r>
        <w:rPr>
          <w:b/>
          <w:lang w:val="sr-Cyrl-CS"/>
        </w:rPr>
        <w:t xml:space="preserve">није се </w:t>
      </w:r>
      <w:r>
        <w:rPr>
          <w:b/>
        </w:rPr>
        <w:t>задужио</w:t>
      </w:r>
      <w:r>
        <w:t xml:space="preserve"> </w:t>
      </w:r>
      <w:r>
        <w:rPr>
          <w:lang w:val="sr-Cyrl-CS"/>
        </w:rPr>
        <w:t>ни код једне финансијске институције.</w:t>
      </w:r>
    </w:p>
    <w:p w:rsidR="00A25C33" w:rsidRDefault="00A25C33" w:rsidP="00A25C33">
      <w:pPr>
        <w:ind w:firstLine="708"/>
        <w:jc w:val="both"/>
        <w:rPr>
          <w:lang w:val="sr-Cyrl-CS"/>
        </w:rPr>
      </w:pPr>
    </w:p>
    <w:p w:rsidR="00254357" w:rsidRDefault="00254357" w:rsidP="00A25C33">
      <w:pPr>
        <w:ind w:firstLine="708"/>
        <w:jc w:val="both"/>
        <w:rPr>
          <w:lang w:val="sr-Cyrl-CS"/>
        </w:rPr>
      </w:pPr>
    </w:p>
    <w:p w:rsidR="00254357" w:rsidRDefault="00254357" w:rsidP="00B43DD6">
      <w:pPr>
        <w:jc w:val="both"/>
        <w:rPr>
          <w:lang w:val="sr-Cyrl-CS"/>
        </w:rPr>
      </w:pPr>
    </w:p>
    <w:p w:rsidR="00A25C33" w:rsidRDefault="00A25C33" w:rsidP="00A25C33">
      <w:pPr>
        <w:ind w:firstLine="708"/>
        <w:jc w:val="both"/>
        <w:rPr>
          <w:b/>
          <w:lang w:val="sr-Cyrl-RS"/>
        </w:rPr>
      </w:pPr>
    </w:p>
    <w:p w:rsidR="00A25C33" w:rsidRPr="00327A84" w:rsidRDefault="00A25C33" w:rsidP="00A25C33">
      <w:pPr>
        <w:ind w:right="-132"/>
        <w:jc w:val="center"/>
        <w:rPr>
          <w:b/>
          <w:lang w:val="sr-Cyrl-RS"/>
        </w:rPr>
      </w:pPr>
      <w:r>
        <w:rPr>
          <w:b/>
          <w:lang w:val="sr-Cyrl-RS"/>
        </w:rPr>
        <w:t>ОБЈАШЊЕЊЕ ВЕЛИКИХ ОДСТУПАЊА ИЗМЕЂУ ОДОБРЕНИХ СРЕДСТАВА И ИЗВРШЕЊА</w:t>
      </w:r>
    </w:p>
    <w:p w:rsidR="00A25C33" w:rsidRDefault="00A25C33" w:rsidP="00A25C33">
      <w:pPr>
        <w:ind w:firstLine="708"/>
        <w:jc w:val="both"/>
        <w:rPr>
          <w:sz w:val="22"/>
          <w:szCs w:val="22"/>
          <w:lang w:val="sr-Cyrl-RS"/>
        </w:rPr>
      </w:pPr>
      <w:r>
        <w:rPr>
          <w:lang w:val="sr-Cyrl-RS"/>
        </w:rPr>
        <w:t xml:space="preserve">         </w:t>
      </w:r>
    </w:p>
    <w:p w:rsidR="00A25C33" w:rsidRDefault="00A25C33" w:rsidP="00A25C33">
      <w:pPr>
        <w:jc w:val="center"/>
        <w:rPr>
          <w:b/>
        </w:rPr>
      </w:pPr>
    </w:p>
    <w:p w:rsidR="00A25C33" w:rsidRDefault="00A25C33" w:rsidP="00A25C33">
      <w:pPr>
        <w:ind w:firstLine="708"/>
        <w:jc w:val="both"/>
        <w:rPr>
          <w:lang w:val="sr-Cyrl-RS"/>
        </w:rPr>
      </w:pPr>
      <w:r>
        <w:t xml:space="preserve">Директни и индиректни корисници буџета општине </w:t>
      </w:r>
      <w:r>
        <w:rPr>
          <w:lang w:val="sr-Cyrl-RS"/>
        </w:rPr>
        <w:t>Жабари</w:t>
      </w:r>
      <w:r>
        <w:t xml:space="preserve"> трошили су буџетска средства у складу са усвојеним планом и у складу са Одлуком о буџету општине </w:t>
      </w:r>
      <w:r>
        <w:rPr>
          <w:lang w:val="sr-Cyrl-RS"/>
        </w:rPr>
        <w:t>Жабари</w:t>
      </w:r>
      <w:r>
        <w:t xml:space="preserve"> за 2023. годину, и у складу са Одлуком о измени и допуни Одлуке о буџету општине за 2023.</w:t>
      </w:r>
      <w:r>
        <w:rPr>
          <w:lang w:val="sr-Cyrl-RS"/>
        </w:rPr>
        <w:t xml:space="preserve"> </w:t>
      </w:r>
      <w:r>
        <w:t>годину. Није било значајних</w:t>
      </w:r>
      <w:r>
        <w:rPr>
          <w:lang w:val="sr-Cyrl-RS"/>
        </w:rPr>
        <w:t xml:space="preserve"> </w:t>
      </w:r>
      <w:r>
        <w:t xml:space="preserve"> одступања.</w:t>
      </w:r>
      <w:r>
        <w:rPr>
          <w:lang w:val="sr-Cyrl-RS"/>
        </w:rPr>
        <w:t xml:space="preserve"> </w:t>
      </w:r>
    </w:p>
    <w:p w:rsidR="00A25C33" w:rsidRDefault="00A25C33" w:rsidP="00A25C33">
      <w:pPr>
        <w:jc w:val="both"/>
        <w:rPr>
          <w:lang w:val="sl-SI"/>
        </w:rPr>
      </w:pPr>
    </w:p>
    <w:p w:rsidR="00A25C33" w:rsidRDefault="00A25C33" w:rsidP="00A25C33">
      <w:pPr>
        <w:jc w:val="both"/>
        <w:rPr>
          <w:lang w:val="sl-SI"/>
        </w:rPr>
      </w:pPr>
    </w:p>
    <w:p w:rsidR="00A25C33" w:rsidRDefault="00A25C33" w:rsidP="00A25C33">
      <w:pPr>
        <w:jc w:val="both"/>
      </w:pPr>
      <w:r>
        <w:t xml:space="preserve">          </w:t>
      </w:r>
      <w:r>
        <w:rPr>
          <w:b/>
        </w:rPr>
        <w:t>ПРИЛОГ ТАБЕЛ</w:t>
      </w:r>
      <w:r>
        <w:rPr>
          <w:b/>
          <w:lang w:val="sr-Cyrl-RS"/>
        </w:rPr>
        <w:t>А</w:t>
      </w:r>
      <w:r>
        <w:t xml:space="preserve">: </w:t>
      </w:r>
      <w:r>
        <w:rPr>
          <w:lang w:val="sr-Cyrl-RS"/>
        </w:rPr>
        <w:t xml:space="preserve"> </w:t>
      </w:r>
      <w:r>
        <w:rPr>
          <w:lang w:val="sr-Cyrl-CS"/>
        </w:rPr>
        <w:t>- Образац 5.</w:t>
      </w:r>
    </w:p>
    <w:p w:rsidR="00A25C33" w:rsidRDefault="00A25C33" w:rsidP="00A25C33">
      <w:pPr>
        <w:tabs>
          <w:tab w:val="left" w:pos="2520"/>
        </w:tabs>
        <w:ind w:left="2550"/>
        <w:jc w:val="both"/>
        <w:rPr>
          <w:lang w:val="sr-Cyrl-RS"/>
        </w:rPr>
      </w:pPr>
    </w:p>
    <w:p w:rsidR="00A25C33" w:rsidRDefault="00A25C33" w:rsidP="00A25C33">
      <w:pPr>
        <w:tabs>
          <w:tab w:val="left" w:pos="2520"/>
        </w:tabs>
        <w:ind w:left="2550"/>
        <w:jc w:val="both"/>
        <w:rPr>
          <w:lang w:val="sr-Cyrl-RS"/>
        </w:rPr>
      </w:pPr>
    </w:p>
    <w:p w:rsidR="00A25C33" w:rsidRPr="005A4B57" w:rsidRDefault="00A25C33" w:rsidP="00A25C33">
      <w:pPr>
        <w:ind w:firstLine="708"/>
        <w:jc w:val="both"/>
        <w:rPr>
          <w:szCs w:val="24"/>
          <w:lang w:val="sr-Cyrl-RS"/>
        </w:rPr>
      </w:pPr>
    </w:p>
    <w:p w:rsidR="00A25C33" w:rsidRPr="002F5DB2" w:rsidRDefault="00A25C33" w:rsidP="00A25C33">
      <w:pPr>
        <w:tabs>
          <w:tab w:val="left" w:pos="2520"/>
        </w:tabs>
        <w:ind w:left="2550" w:hanging="2550"/>
        <w:jc w:val="both"/>
        <w:rPr>
          <w:b/>
        </w:rPr>
      </w:pPr>
      <w:bookmarkStart w:id="38" w:name="_GoBack"/>
      <w:bookmarkEnd w:id="38"/>
      <w:r w:rsidRPr="002F5DB2">
        <w:rPr>
          <w:b/>
        </w:rPr>
        <w:t xml:space="preserve">                                                                </w:t>
      </w:r>
      <w:r>
        <w:rPr>
          <w:b/>
          <w:lang w:val="sr-Cyrl-RS"/>
        </w:rPr>
        <w:t xml:space="preserve">                                 </w:t>
      </w:r>
      <w:r w:rsidRPr="002F5DB2">
        <w:rPr>
          <w:b/>
        </w:rPr>
        <w:t xml:space="preserve">    </w:t>
      </w:r>
      <w:r>
        <w:rPr>
          <w:b/>
        </w:rPr>
        <w:t>Аналитичар буџета</w:t>
      </w:r>
    </w:p>
    <w:p w:rsidR="00A25C33" w:rsidRPr="00104381" w:rsidRDefault="00A25C33" w:rsidP="00A25C33">
      <w:pPr>
        <w:tabs>
          <w:tab w:val="left" w:pos="2520"/>
        </w:tabs>
        <w:ind w:left="2550" w:hanging="2550"/>
        <w:jc w:val="both"/>
        <w:rPr>
          <w:lang w:val="sr-Cyrl-RS"/>
        </w:rPr>
      </w:pPr>
      <w:r>
        <w:rPr>
          <w:b/>
          <w:lang w:val="en-US"/>
        </w:rPr>
        <w:t xml:space="preserve">                </w:t>
      </w:r>
      <w:r>
        <w:rPr>
          <w:b/>
        </w:rPr>
        <w:t xml:space="preserve">  </w:t>
      </w:r>
      <w:r w:rsidRPr="002F5DB2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</w:t>
      </w:r>
      <w:r w:rsidRPr="002F5DB2">
        <w:rPr>
          <w:b/>
        </w:rPr>
        <w:t xml:space="preserve">   </w:t>
      </w:r>
      <w:r>
        <w:rPr>
          <w:b/>
          <w:lang w:val="sr-Cyrl-RS"/>
        </w:rPr>
        <w:t>Надица Ивковић, дипл. екон.</w:t>
      </w:r>
    </w:p>
    <w:p w:rsidR="00A25C33" w:rsidRDefault="00A25C33" w:rsidP="00A25C33">
      <w:pPr>
        <w:tabs>
          <w:tab w:val="left" w:pos="2520"/>
        </w:tabs>
        <w:ind w:left="2550" w:hanging="2550"/>
        <w:jc w:val="both"/>
        <w:rPr>
          <w:sz w:val="22"/>
          <w:szCs w:val="22"/>
          <w:lang w:val="sr-Latn-RS"/>
        </w:rPr>
      </w:pPr>
    </w:p>
    <w:p w:rsidR="00A25C33" w:rsidRPr="001578F3" w:rsidRDefault="00A25C33" w:rsidP="00892B05">
      <w:pPr>
        <w:ind w:firstLine="708"/>
        <w:jc w:val="both"/>
        <w:rPr>
          <w:lang w:val="sr-Cyrl-RS"/>
        </w:rPr>
      </w:pPr>
    </w:p>
    <w:sectPr w:rsidR="00A25C33" w:rsidRPr="001578F3" w:rsidSect="00245A4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72" w:rsidRDefault="00203972" w:rsidP="001876B0">
      <w:r>
        <w:separator/>
      </w:r>
    </w:p>
  </w:endnote>
  <w:endnote w:type="continuationSeparator" w:id="0">
    <w:p w:rsidR="00203972" w:rsidRDefault="00203972" w:rsidP="0018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3" w:rsidRDefault="00A25C33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3" w:rsidRDefault="00A25C3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72" w:rsidRDefault="00203972" w:rsidP="001876B0">
      <w:r>
        <w:separator/>
      </w:r>
    </w:p>
  </w:footnote>
  <w:footnote w:type="continuationSeparator" w:id="0">
    <w:p w:rsidR="00203972" w:rsidRDefault="00203972" w:rsidP="0018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3" w:rsidRDefault="00A25C33">
    <w:pPr>
      <w:pStyle w:val="Zaglavljestranice"/>
      <w:jc w:val="right"/>
    </w:pPr>
  </w:p>
  <w:p w:rsidR="00A25C33" w:rsidRDefault="00A25C33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33" w:rsidRDefault="00A25C33">
    <w:pPr>
      <w:pStyle w:val="Zaglavljestranice"/>
      <w:jc w:val="right"/>
    </w:pPr>
  </w:p>
  <w:p w:rsidR="00A25C33" w:rsidRDefault="00A25C33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60CB22"/>
    <w:lvl w:ilvl="0">
      <w:numFmt w:val="bullet"/>
      <w:lvlText w:val="*"/>
      <w:lvlJc w:val="left"/>
    </w:lvl>
  </w:abstractNum>
  <w:abstractNum w:abstractNumId="1" w15:restartNumberingAfterBreak="0">
    <w:nsid w:val="032B2702"/>
    <w:multiLevelType w:val="hybridMultilevel"/>
    <w:tmpl w:val="139C91A0"/>
    <w:lvl w:ilvl="0" w:tplc="0840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A1E7D"/>
    <w:multiLevelType w:val="multilevel"/>
    <w:tmpl w:val="C51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8729D"/>
    <w:multiLevelType w:val="hybridMultilevel"/>
    <w:tmpl w:val="2878CCE8"/>
    <w:lvl w:ilvl="0" w:tplc="97D2EBA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10647D43"/>
    <w:multiLevelType w:val="multilevel"/>
    <w:tmpl w:val="7C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933B0"/>
    <w:multiLevelType w:val="hybridMultilevel"/>
    <w:tmpl w:val="7C6CE08C"/>
    <w:lvl w:ilvl="0" w:tplc="983CC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5C4935"/>
    <w:multiLevelType w:val="hybridMultilevel"/>
    <w:tmpl w:val="50B2342E"/>
    <w:lvl w:ilvl="0" w:tplc="4B22EE46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BC76D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A0ED9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F2DBD2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4453E2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90CEB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9C921C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2236D4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70C28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F1820"/>
    <w:multiLevelType w:val="multilevel"/>
    <w:tmpl w:val="611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426B2"/>
    <w:multiLevelType w:val="hybridMultilevel"/>
    <w:tmpl w:val="54387FA0"/>
    <w:lvl w:ilvl="0" w:tplc="159EB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07F3F"/>
    <w:multiLevelType w:val="hybridMultilevel"/>
    <w:tmpl w:val="4E70A9EE"/>
    <w:lvl w:ilvl="0" w:tplc="143A7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2D50"/>
    <w:multiLevelType w:val="hybridMultilevel"/>
    <w:tmpl w:val="AD1EC426"/>
    <w:lvl w:ilvl="0" w:tplc="A1EE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314F9"/>
    <w:multiLevelType w:val="hybridMultilevel"/>
    <w:tmpl w:val="7D0A7CC6"/>
    <w:lvl w:ilvl="0" w:tplc="A7340A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4D4883"/>
    <w:multiLevelType w:val="hybridMultilevel"/>
    <w:tmpl w:val="2EBAFF2A"/>
    <w:lvl w:ilvl="0" w:tplc="AB3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75F04"/>
    <w:multiLevelType w:val="hybridMultilevel"/>
    <w:tmpl w:val="501A803A"/>
    <w:lvl w:ilvl="0" w:tplc="D8BAD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14BA5"/>
    <w:multiLevelType w:val="hybridMultilevel"/>
    <w:tmpl w:val="F9CEFFA2"/>
    <w:lvl w:ilvl="0" w:tplc="9684A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42174"/>
    <w:multiLevelType w:val="hybridMultilevel"/>
    <w:tmpl w:val="29224404"/>
    <w:lvl w:ilvl="0" w:tplc="DAFEC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1A9B"/>
    <w:multiLevelType w:val="hybridMultilevel"/>
    <w:tmpl w:val="44BEA380"/>
    <w:lvl w:ilvl="0" w:tplc="3D0C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46094"/>
    <w:multiLevelType w:val="multilevel"/>
    <w:tmpl w:val="CDF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2335E"/>
    <w:multiLevelType w:val="hybridMultilevel"/>
    <w:tmpl w:val="365CCAFA"/>
    <w:lvl w:ilvl="0" w:tplc="83828E5E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1A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C1A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9" w15:restartNumberingAfterBreak="0">
    <w:nsid w:val="3E7144CC"/>
    <w:multiLevelType w:val="hybridMultilevel"/>
    <w:tmpl w:val="32BCAD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6088C"/>
    <w:multiLevelType w:val="hybridMultilevel"/>
    <w:tmpl w:val="6E0C1A8C"/>
    <w:lvl w:ilvl="0" w:tplc="6822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34442"/>
    <w:multiLevelType w:val="hybridMultilevel"/>
    <w:tmpl w:val="576C59A4"/>
    <w:lvl w:ilvl="0" w:tplc="22127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46EF4"/>
    <w:multiLevelType w:val="hybridMultilevel"/>
    <w:tmpl w:val="1FFA1C02"/>
    <w:lvl w:ilvl="0" w:tplc="DA161B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1C3CC9"/>
    <w:multiLevelType w:val="hybridMultilevel"/>
    <w:tmpl w:val="D6CA7FFA"/>
    <w:lvl w:ilvl="0" w:tplc="A0BCC5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846D77"/>
    <w:multiLevelType w:val="hybridMultilevel"/>
    <w:tmpl w:val="22CC3000"/>
    <w:lvl w:ilvl="0" w:tplc="9FB21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751FA0"/>
    <w:multiLevelType w:val="hybridMultilevel"/>
    <w:tmpl w:val="3EF49050"/>
    <w:lvl w:ilvl="0" w:tplc="0880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A61EA"/>
    <w:multiLevelType w:val="hybridMultilevel"/>
    <w:tmpl w:val="C5864D28"/>
    <w:lvl w:ilvl="0" w:tplc="14209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F6823"/>
    <w:multiLevelType w:val="hybridMultilevel"/>
    <w:tmpl w:val="451A7B5A"/>
    <w:lvl w:ilvl="0" w:tplc="D7CA1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766A12"/>
    <w:multiLevelType w:val="hybridMultilevel"/>
    <w:tmpl w:val="E39467B4"/>
    <w:lvl w:ilvl="0" w:tplc="3EA24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CC3861"/>
    <w:multiLevelType w:val="hybridMultilevel"/>
    <w:tmpl w:val="1764A716"/>
    <w:lvl w:ilvl="0" w:tplc="522A9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85BFF"/>
    <w:multiLevelType w:val="hybridMultilevel"/>
    <w:tmpl w:val="1BC25862"/>
    <w:lvl w:ilvl="0" w:tplc="DB66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11938"/>
    <w:multiLevelType w:val="hybridMultilevel"/>
    <w:tmpl w:val="1A4E94FC"/>
    <w:lvl w:ilvl="0" w:tplc="4D7C0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2B16C9"/>
    <w:multiLevelType w:val="hybridMultilevel"/>
    <w:tmpl w:val="BE7080D0"/>
    <w:lvl w:ilvl="0" w:tplc="5B006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A32DEE"/>
    <w:multiLevelType w:val="hybridMultilevel"/>
    <w:tmpl w:val="6D388FDA"/>
    <w:lvl w:ilvl="0" w:tplc="16F64488">
      <w:start w:val="1"/>
      <w:numFmt w:val="decimal"/>
      <w:lvlText w:val="%1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389DA8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24E866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924DCC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46D808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E835F6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0E52A6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0CA41C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1226BC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D3744C"/>
    <w:multiLevelType w:val="hybridMultilevel"/>
    <w:tmpl w:val="5A8E8EBC"/>
    <w:lvl w:ilvl="0" w:tplc="CC046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103563"/>
    <w:multiLevelType w:val="hybridMultilevel"/>
    <w:tmpl w:val="321CAA5C"/>
    <w:lvl w:ilvl="0" w:tplc="0B344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B04861"/>
    <w:multiLevelType w:val="hybridMultilevel"/>
    <w:tmpl w:val="A64C61CA"/>
    <w:lvl w:ilvl="0" w:tplc="5D44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3"/>
  </w:num>
  <w:num w:numId="5">
    <w:abstractNumId w:val="10"/>
  </w:num>
  <w:num w:numId="6">
    <w:abstractNumId w:val="31"/>
  </w:num>
  <w:num w:numId="7">
    <w:abstractNumId w:val="25"/>
  </w:num>
  <w:num w:numId="8">
    <w:abstractNumId w:val="28"/>
  </w:num>
  <w:num w:numId="9">
    <w:abstractNumId w:val="32"/>
  </w:num>
  <w:num w:numId="10">
    <w:abstractNumId w:val="5"/>
  </w:num>
  <w:num w:numId="11">
    <w:abstractNumId w:val="30"/>
  </w:num>
  <w:num w:numId="12">
    <w:abstractNumId w:val="27"/>
  </w:num>
  <w:num w:numId="13">
    <w:abstractNumId w:val="8"/>
  </w:num>
  <w:num w:numId="14">
    <w:abstractNumId w:val="12"/>
  </w:num>
  <w:num w:numId="15">
    <w:abstractNumId w:val="21"/>
  </w:num>
  <w:num w:numId="16">
    <w:abstractNumId w:val="23"/>
  </w:num>
  <w:num w:numId="17">
    <w:abstractNumId w:val="13"/>
  </w:num>
  <w:num w:numId="18">
    <w:abstractNumId w:val="24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6"/>
  </w:num>
  <w:num w:numId="21">
    <w:abstractNumId w:val="14"/>
  </w:num>
  <w:num w:numId="22">
    <w:abstractNumId w:val="11"/>
  </w:num>
  <w:num w:numId="23">
    <w:abstractNumId w:val="4"/>
  </w:num>
  <w:num w:numId="24">
    <w:abstractNumId w:val="17"/>
  </w:num>
  <w:num w:numId="25">
    <w:abstractNumId w:val="15"/>
  </w:num>
  <w:num w:numId="26">
    <w:abstractNumId w:val="26"/>
  </w:num>
  <w:num w:numId="27">
    <w:abstractNumId w:val="35"/>
  </w:num>
  <w:num w:numId="28">
    <w:abstractNumId w:val="9"/>
  </w:num>
  <w:num w:numId="29">
    <w:abstractNumId w:val="29"/>
  </w:num>
  <w:num w:numId="30">
    <w:abstractNumId w:val="7"/>
  </w:num>
  <w:num w:numId="31">
    <w:abstractNumId w:val="2"/>
  </w:num>
  <w:num w:numId="32">
    <w:abstractNumId w:val="22"/>
  </w:num>
  <w:num w:numId="33">
    <w:abstractNumId w:val="33"/>
  </w:num>
  <w:num w:numId="34">
    <w:abstractNumId w:val="6"/>
  </w:num>
  <w:num w:numId="35">
    <w:abstractNumId w:val="19"/>
  </w:num>
  <w:num w:numId="36">
    <w:abstractNumId w:val="3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D"/>
    <w:rsid w:val="00053377"/>
    <w:rsid w:val="00067677"/>
    <w:rsid w:val="00074BA4"/>
    <w:rsid w:val="001578F3"/>
    <w:rsid w:val="001876B0"/>
    <w:rsid w:val="001A776B"/>
    <w:rsid w:val="00203972"/>
    <w:rsid w:val="00244EDA"/>
    <w:rsid w:val="00245A43"/>
    <w:rsid w:val="00254357"/>
    <w:rsid w:val="002A3577"/>
    <w:rsid w:val="002D5F49"/>
    <w:rsid w:val="00301D6A"/>
    <w:rsid w:val="0033627A"/>
    <w:rsid w:val="003663FC"/>
    <w:rsid w:val="003755D7"/>
    <w:rsid w:val="003B05AE"/>
    <w:rsid w:val="003B6116"/>
    <w:rsid w:val="005769D6"/>
    <w:rsid w:val="006A0677"/>
    <w:rsid w:val="006A5CAC"/>
    <w:rsid w:val="00700C3B"/>
    <w:rsid w:val="007A6C67"/>
    <w:rsid w:val="00892B05"/>
    <w:rsid w:val="00946405"/>
    <w:rsid w:val="00A1538F"/>
    <w:rsid w:val="00A25C33"/>
    <w:rsid w:val="00A3493E"/>
    <w:rsid w:val="00A70AF8"/>
    <w:rsid w:val="00A81429"/>
    <w:rsid w:val="00A869E6"/>
    <w:rsid w:val="00A87FCF"/>
    <w:rsid w:val="00AA478D"/>
    <w:rsid w:val="00B43DD6"/>
    <w:rsid w:val="00B62C86"/>
    <w:rsid w:val="00C02BA7"/>
    <w:rsid w:val="00C20D37"/>
    <w:rsid w:val="00C27A57"/>
    <w:rsid w:val="00C902B8"/>
    <w:rsid w:val="00C95D22"/>
    <w:rsid w:val="00C96DAD"/>
    <w:rsid w:val="00CB26BC"/>
    <w:rsid w:val="00CB55AE"/>
    <w:rsid w:val="00D00819"/>
    <w:rsid w:val="00D328A2"/>
    <w:rsid w:val="00D33792"/>
    <w:rsid w:val="00DA1A24"/>
    <w:rsid w:val="00DF380F"/>
    <w:rsid w:val="00E02AD4"/>
    <w:rsid w:val="00E13135"/>
    <w:rsid w:val="00E91090"/>
    <w:rsid w:val="00F50011"/>
    <w:rsid w:val="00F56A6F"/>
    <w:rsid w:val="00F617A9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83116-5702-4206-BA77-BD08CF02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3663F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63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66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663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366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663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3663F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semiHidden/>
    <w:rsid w:val="003663FC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slov3Char">
    <w:name w:val="Naslov 3 Char"/>
    <w:basedOn w:val="Podrazumevanifontpasusa"/>
    <w:link w:val="Naslov3"/>
    <w:rsid w:val="003663FC"/>
    <w:rPr>
      <w:rFonts w:asciiTheme="majorHAnsi" w:eastAsiaTheme="majorEastAsia" w:hAnsiTheme="majorHAnsi" w:cstheme="majorBidi"/>
      <w:b/>
      <w:bCs/>
      <w:snapToGrid w:val="0"/>
      <w:color w:val="5B9BD5" w:themeColor="accent1"/>
      <w:sz w:val="24"/>
      <w:szCs w:val="20"/>
      <w:lang w:val="en-GB"/>
    </w:rPr>
  </w:style>
  <w:style w:type="character" w:customStyle="1" w:styleId="Naslov4Char">
    <w:name w:val="Naslov 4 Char"/>
    <w:basedOn w:val="Podrazumevanifontpasusa"/>
    <w:link w:val="Naslov4"/>
    <w:uiPriority w:val="9"/>
    <w:rsid w:val="003663FC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slov6Char">
    <w:name w:val="Naslov 6 Char"/>
    <w:basedOn w:val="Podrazumevanifontpasusa"/>
    <w:link w:val="Naslov6"/>
    <w:uiPriority w:val="9"/>
    <w:rsid w:val="003663FC"/>
    <w:rPr>
      <w:rFonts w:ascii="Calibri" w:eastAsia="Times New Roman" w:hAnsi="Calibri" w:cs="Times New Roman"/>
      <w:b/>
      <w:bCs/>
      <w:snapToGrid w:val="0"/>
      <w:lang w:val="en-GB"/>
    </w:rPr>
  </w:style>
  <w:style w:type="character" w:customStyle="1" w:styleId="Naslov9Char">
    <w:name w:val="Naslov 9 Char"/>
    <w:basedOn w:val="Podrazumevanifontpasusa"/>
    <w:link w:val="Naslov9"/>
    <w:semiHidden/>
    <w:rsid w:val="003663FC"/>
    <w:rPr>
      <w:rFonts w:ascii="Cambria" w:eastAsia="Times New Roman" w:hAnsi="Cambria" w:cs="Times New Roman"/>
      <w:snapToGrid w:val="0"/>
      <w:lang w:val="en-GB"/>
    </w:rPr>
  </w:style>
  <w:style w:type="paragraph" w:styleId="NormalWeb">
    <w:name w:val="Normal (Web)"/>
    <w:basedOn w:val="Normal"/>
    <w:uiPriority w:val="99"/>
    <w:unhideWhenUsed/>
    <w:rsid w:val="003663FC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iperveza">
    <w:name w:val="Hyperlink"/>
    <w:basedOn w:val="Podrazumevanifontpasusa"/>
    <w:uiPriority w:val="99"/>
    <w:unhideWhenUsed/>
    <w:rsid w:val="003663FC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3663FC"/>
    <w:pPr>
      <w:jc w:val="center"/>
    </w:pPr>
    <w:rPr>
      <w:b/>
      <w:bCs/>
      <w:snapToGrid/>
      <w:szCs w:val="24"/>
      <w:lang w:val="sr-Cyrl-CS"/>
    </w:rPr>
  </w:style>
  <w:style w:type="character" w:customStyle="1" w:styleId="NaslovChar">
    <w:name w:val="Naslov Char"/>
    <w:basedOn w:val="Podrazumevanifontpasusa"/>
    <w:link w:val="Naslov"/>
    <w:rsid w:val="003663F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table" w:styleId="Koordinatnamreatabele">
    <w:name w:val="Table Grid"/>
    <w:basedOn w:val="Normalnatabela"/>
    <w:rsid w:val="0036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lan">
    <w:name w:val="clan"/>
    <w:basedOn w:val="Normal"/>
    <w:rsid w:val="003663FC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663FC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663FC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663FC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663FC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663FC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663FC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663FC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Zaglavljestranice">
    <w:name w:val="header"/>
    <w:basedOn w:val="Normal"/>
    <w:link w:val="ZaglavljestraniceChar"/>
    <w:uiPriority w:val="99"/>
    <w:rsid w:val="003663FC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663F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rsid w:val="003663FC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663F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loteksta">
    <w:name w:val="Body Text"/>
    <w:basedOn w:val="Normal"/>
    <w:link w:val="TelotekstaChar"/>
    <w:uiPriority w:val="1"/>
    <w:unhideWhenUsed/>
    <w:qFormat/>
    <w:rsid w:val="003663FC"/>
    <w:pPr>
      <w:jc w:val="both"/>
    </w:pPr>
    <w:rPr>
      <w:noProof/>
      <w:snapToGrid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uiPriority w:val="1"/>
    <w:rsid w:val="003663FC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Uvlaenjetelateksta">
    <w:name w:val="Body Text Indent"/>
    <w:basedOn w:val="Normal"/>
    <w:link w:val="UvlaenjetelatekstaChar"/>
    <w:unhideWhenUsed/>
    <w:rsid w:val="003663FC"/>
    <w:pPr>
      <w:ind w:firstLine="720"/>
      <w:jc w:val="both"/>
    </w:pPr>
    <w:rPr>
      <w:snapToGrid/>
      <w:szCs w:val="24"/>
    </w:rPr>
  </w:style>
  <w:style w:type="character" w:customStyle="1" w:styleId="UvlaenjetelatekstaChar">
    <w:name w:val="Uvlačenje tela teksta Char"/>
    <w:basedOn w:val="Podrazumevanifontpasusa"/>
    <w:link w:val="Uvlaenjetelateksta"/>
    <w:rsid w:val="003663F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horttext">
    <w:name w:val="short_text"/>
    <w:basedOn w:val="Podrazumevanifontpasusa"/>
    <w:rsid w:val="003663FC"/>
  </w:style>
  <w:style w:type="character" w:customStyle="1" w:styleId="hps">
    <w:name w:val="hps"/>
    <w:basedOn w:val="Podrazumevanifontpasusa"/>
    <w:rsid w:val="003663FC"/>
  </w:style>
  <w:style w:type="paragraph" w:customStyle="1" w:styleId="normaltd">
    <w:name w:val="normaltd"/>
    <w:basedOn w:val="Normal"/>
    <w:rsid w:val="003663FC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3663F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3663FC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3663FC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Pasussalistom">
    <w:name w:val="List Paragraph"/>
    <w:basedOn w:val="Normal"/>
    <w:qFormat/>
    <w:rsid w:val="003663FC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SADRAJ3">
    <w:name w:val="toc 3"/>
    <w:basedOn w:val="Normal"/>
    <w:next w:val="Normal"/>
    <w:autoRedefine/>
    <w:uiPriority w:val="39"/>
    <w:unhideWhenUsed/>
    <w:rsid w:val="003663FC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3663FC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Podrazumevanifontpasusa"/>
    <w:rsid w:val="003663FC"/>
  </w:style>
  <w:style w:type="character" w:styleId="Naglaeno">
    <w:name w:val="Strong"/>
    <w:basedOn w:val="Podrazumevanifontpasusa"/>
    <w:uiPriority w:val="22"/>
    <w:qFormat/>
    <w:rsid w:val="003663FC"/>
    <w:rPr>
      <w:b/>
      <w:bCs/>
    </w:rPr>
  </w:style>
  <w:style w:type="paragraph" w:styleId="Bezrazmaka">
    <w:name w:val="No Spacing"/>
    <w:uiPriority w:val="1"/>
    <w:qFormat/>
    <w:rsid w:val="003663F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jslink">
    <w:name w:val="js_link"/>
    <w:basedOn w:val="Podrazumevanifontpasusa"/>
    <w:rsid w:val="003663FC"/>
  </w:style>
  <w:style w:type="character" w:customStyle="1" w:styleId="ingredientqty">
    <w:name w:val="ingredient_qty"/>
    <w:basedOn w:val="Podrazumevanifontpasusa"/>
    <w:rsid w:val="003663FC"/>
  </w:style>
  <w:style w:type="character" w:customStyle="1" w:styleId="ingredienttitle">
    <w:name w:val="ingredient_title"/>
    <w:basedOn w:val="Podrazumevanifontpasusa"/>
    <w:rsid w:val="003663FC"/>
  </w:style>
  <w:style w:type="character" w:customStyle="1" w:styleId="icon">
    <w:name w:val="icon"/>
    <w:basedOn w:val="Podrazumevanifontpasusa"/>
    <w:rsid w:val="003663FC"/>
  </w:style>
  <w:style w:type="character" w:customStyle="1" w:styleId="clrdef">
    <w:name w:val="clr_def"/>
    <w:basedOn w:val="Podrazumevanifontpasusa"/>
    <w:rsid w:val="003663FC"/>
  </w:style>
  <w:style w:type="character" w:customStyle="1" w:styleId="stepnr">
    <w:name w:val="step_nr"/>
    <w:basedOn w:val="Podrazumevanifontpasusa"/>
    <w:rsid w:val="003663FC"/>
  </w:style>
  <w:style w:type="paragraph" w:customStyle="1" w:styleId="simboliindeks">
    <w:name w:val="simboliindeks"/>
    <w:basedOn w:val="Normal"/>
    <w:rsid w:val="003663FC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3663FC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3663FC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3663FC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3663FC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3663FC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3663FC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3663FC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3663FC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3663FC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3663FC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0">
    <w:name w:val="naslov1"/>
    <w:basedOn w:val="Normal"/>
    <w:rsid w:val="003663FC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Podrazumevanifontpasusa"/>
    <w:rsid w:val="003663FC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3663FC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3663FC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3663FC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3663FC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3663FC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3663FC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3663FC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3663FC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0">
    <w:name w:val="naslov2"/>
    <w:basedOn w:val="Normal"/>
    <w:rsid w:val="003663FC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Tekstubaloniu">
    <w:name w:val="Balloon Text"/>
    <w:basedOn w:val="Normal"/>
    <w:link w:val="TekstubaloniuChar"/>
    <w:rsid w:val="003663F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3663F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z-Vrhobrasca">
    <w:name w:val="HTML Top of Form"/>
    <w:basedOn w:val="Normal"/>
    <w:next w:val="Normal"/>
    <w:link w:val="z-VrhobrascaChar"/>
    <w:hidden/>
    <w:uiPriority w:val="99"/>
    <w:unhideWhenUsed/>
    <w:rsid w:val="003663F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VrhobrascaChar">
    <w:name w:val="z-Vrh obrasca Char"/>
    <w:basedOn w:val="Podrazumevanifontpasusa"/>
    <w:link w:val="z-Vrhobrasca"/>
    <w:uiPriority w:val="99"/>
    <w:rsid w:val="003663FC"/>
    <w:rPr>
      <w:rFonts w:ascii="Arial" w:eastAsia="Times New Roman" w:hAnsi="Arial" w:cs="Arial"/>
      <w:vanish/>
      <w:sz w:val="16"/>
      <w:szCs w:val="16"/>
      <w:lang w:val="en-US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3663F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DnoobrascaChar">
    <w:name w:val="z-Dno obrasca Char"/>
    <w:basedOn w:val="Podrazumevanifontpasusa"/>
    <w:link w:val="z-Dnoobrasca"/>
    <w:uiPriority w:val="99"/>
    <w:rsid w:val="003663FC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ta11y">
    <w:name w:val="at_a11y"/>
    <w:basedOn w:val="Podrazumevanifontpasusa"/>
    <w:rsid w:val="003663FC"/>
  </w:style>
  <w:style w:type="paragraph" w:customStyle="1" w:styleId="left">
    <w:name w:val="left"/>
    <w:basedOn w:val="Normal"/>
    <w:rsid w:val="003663F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3663F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Default">
    <w:name w:val="Default"/>
    <w:rsid w:val="00366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Normalnatabela"/>
    <w:next w:val="Koordinatnamreatabele"/>
    <w:uiPriority w:val="59"/>
    <w:rsid w:val="003663F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praenahiperveza">
    <w:name w:val="FollowedHyperlink"/>
    <w:basedOn w:val="Podrazumevanifontpasusa"/>
    <w:uiPriority w:val="99"/>
    <w:unhideWhenUsed/>
    <w:rsid w:val="003663FC"/>
    <w:rPr>
      <w:color w:val="800080"/>
      <w:u w:val="single"/>
    </w:rPr>
  </w:style>
  <w:style w:type="paragraph" w:customStyle="1" w:styleId="font5">
    <w:name w:val="font5"/>
    <w:basedOn w:val="Normal"/>
    <w:rsid w:val="003663FC"/>
    <w:pP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67">
    <w:name w:val="xl67"/>
    <w:basedOn w:val="Normal"/>
    <w:rsid w:val="003663F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xl68">
    <w:name w:val="xl68"/>
    <w:basedOn w:val="Normal"/>
    <w:rsid w:val="003663FC"/>
    <w:pPr>
      <w:shd w:val="clear" w:color="000000" w:fill="FFFFFF"/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xl69">
    <w:name w:val="xl6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70">
    <w:name w:val="xl7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71">
    <w:name w:val="xl7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napToGrid/>
      <w:sz w:val="16"/>
      <w:szCs w:val="16"/>
      <w:lang w:val="en-US"/>
    </w:rPr>
  </w:style>
  <w:style w:type="paragraph" w:customStyle="1" w:styleId="xl72">
    <w:name w:val="xl72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73">
    <w:name w:val="xl73"/>
    <w:basedOn w:val="Normal"/>
    <w:rsid w:val="003663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74">
    <w:name w:val="xl74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75">
    <w:name w:val="xl75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76">
    <w:name w:val="xl7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napToGrid/>
      <w:sz w:val="16"/>
      <w:szCs w:val="16"/>
      <w:lang w:val="en-US"/>
    </w:rPr>
  </w:style>
  <w:style w:type="paragraph" w:customStyle="1" w:styleId="xl77">
    <w:name w:val="xl77"/>
    <w:basedOn w:val="Normal"/>
    <w:rsid w:val="003663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78">
    <w:name w:val="xl7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79">
    <w:name w:val="xl7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80">
    <w:name w:val="xl8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81">
    <w:name w:val="xl8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82">
    <w:name w:val="xl82"/>
    <w:basedOn w:val="Normal"/>
    <w:rsid w:val="003663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83">
    <w:name w:val="xl83"/>
    <w:basedOn w:val="Normal"/>
    <w:rsid w:val="00366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84">
    <w:name w:val="xl84"/>
    <w:basedOn w:val="Normal"/>
    <w:rsid w:val="003663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85">
    <w:name w:val="xl85"/>
    <w:basedOn w:val="Normal"/>
    <w:rsid w:val="003663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86">
    <w:name w:val="xl8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87">
    <w:name w:val="xl87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88">
    <w:name w:val="xl8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89">
    <w:name w:val="xl8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90">
    <w:name w:val="xl90"/>
    <w:basedOn w:val="Normal"/>
    <w:rsid w:val="003663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91">
    <w:name w:val="xl9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92">
    <w:name w:val="xl92"/>
    <w:basedOn w:val="Normal"/>
    <w:rsid w:val="003663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93">
    <w:name w:val="xl93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94">
    <w:name w:val="xl94"/>
    <w:basedOn w:val="Normal"/>
    <w:rsid w:val="003663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95">
    <w:name w:val="xl95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96">
    <w:name w:val="xl9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97">
    <w:name w:val="xl97"/>
    <w:basedOn w:val="Normal"/>
    <w:rsid w:val="00366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98">
    <w:name w:val="xl9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u w:val="single"/>
      <w:lang w:val="en-US"/>
    </w:rPr>
  </w:style>
  <w:style w:type="paragraph" w:customStyle="1" w:styleId="xl99">
    <w:name w:val="xl9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u w:val="single"/>
      <w:lang w:val="en-US"/>
    </w:rPr>
  </w:style>
  <w:style w:type="paragraph" w:customStyle="1" w:styleId="xl100">
    <w:name w:val="xl10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01">
    <w:name w:val="xl10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u w:val="single"/>
      <w:lang w:val="en-US"/>
    </w:rPr>
  </w:style>
  <w:style w:type="paragraph" w:customStyle="1" w:styleId="xl102">
    <w:name w:val="xl102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03">
    <w:name w:val="xl103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04">
    <w:name w:val="xl104"/>
    <w:basedOn w:val="Normal"/>
    <w:rsid w:val="00366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105">
    <w:name w:val="xl105"/>
    <w:basedOn w:val="Normal"/>
    <w:rsid w:val="003663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106">
    <w:name w:val="xl10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07">
    <w:name w:val="xl107"/>
    <w:basedOn w:val="Normal"/>
    <w:rsid w:val="00366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108">
    <w:name w:val="xl10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09">
    <w:name w:val="xl10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napToGrid/>
      <w:color w:val="FF0000"/>
      <w:sz w:val="16"/>
      <w:szCs w:val="16"/>
      <w:lang w:val="en-US"/>
    </w:rPr>
  </w:style>
  <w:style w:type="paragraph" w:customStyle="1" w:styleId="xl110">
    <w:name w:val="xl11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11">
    <w:name w:val="xl11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u w:val="single"/>
      <w:lang w:val="en-US"/>
    </w:rPr>
  </w:style>
  <w:style w:type="paragraph" w:customStyle="1" w:styleId="xl112">
    <w:name w:val="xl112"/>
    <w:basedOn w:val="Normal"/>
    <w:rsid w:val="003663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113">
    <w:name w:val="xl113"/>
    <w:basedOn w:val="Normal"/>
    <w:rsid w:val="003663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114">
    <w:name w:val="xl114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b/>
      <w:bCs/>
      <w:snapToGrid/>
      <w:sz w:val="16"/>
      <w:szCs w:val="16"/>
      <w:lang w:val="en-US"/>
    </w:rPr>
  </w:style>
  <w:style w:type="paragraph" w:customStyle="1" w:styleId="xl115">
    <w:name w:val="xl115"/>
    <w:basedOn w:val="Normal"/>
    <w:rsid w:val="003663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color w:val="000000"/>
      <w:sz w:val="16"/>
      <w:szCs w:val="16"/>
      <w:lang w:val="en-US"/>
    </w:rPr>
  </w:style>
  <w:style w:type="paragraph" w:customStyle="1" w:styleId="xl116">
    <w:name w:val="xl11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color w:val="000000"/>
      <w:sz w:val="16"/>
      <w:szCs w:val="16"/>
      <w:lang w:val="en-US"/>
    </w:rPr>
  </w:style>
  <w:style w:type="paragraph" w:customStyle="1" w:styleId="xl117">
    <w:name w:val="xl117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color w:val="000000"/>
      <w:sz w:val="16"/>
      <w:szCs w:val="16"/>
      <w:lang w:val="en-US"/>
    </w:rPr>
  </w:style>
  <w:style w:type="paragraph" w:customStyle="1" w:styleId="xl118">
    <w:name w:val="xl11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color w:val="000000"/>
      <w:sz w:val="16"/>
      <w:szCs w:val="16"/>
      <w:lang w:val="en-US"/>
    </w:rPr>
  </w:style>
  <w:style w:type="paragraph" w:customStyle="1" w:styleId="xl119">
    <w:name w:val="xl119"/>
    <w:basedOn w:val="Normal"/>
    <w:rsid w:val="003663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20">
    <w:name w:val="xl120"/>
    <w:basedOn w:val="Normal"/>
    <w:rsid w:val="003663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21">
    <w:name w:val="xl121"/>
    <w:basedOn w:val="Normal"/>
    <w:rsid w:val="003663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22">
    <w:name w:val="xl122"/>
    <w:basedOn w:val="Normal"/>
    <w:rsid w:val="003663F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23">
    <w:name w:val="xl123"/>
    <w:basedOn w:val="Normal"/>
    <w:rsid w:val="003663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24">
    <w:name w:val="xl124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16"/>
      <w:szCs w:val="16"/>
      <w:lang w:val="en-US"/>
    </w:rPr>
  </w:style>
  <w:style w:type="paragraph" w:customStyle="1" w:styleId="xl125">
    <w:name w:val="xl125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26">
    <w:name w:val="xl12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napToGrid/>
      <w:sz w:val="16"/>
      <w:szCs w:val="16"/>
      <w:lang w:val="en-US"/>
    </w:rPr>
  </w:style>
  <w:style w:type="paragraph" w:customStyle="1" w:styleId="xl127">
    <w:name w:val="xl127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napToGrid/>
      <w:sz w:val="16"/>
      <w:szCs w:val="16"/>
      <w:lang w:val="en-US"/>
    </w:rPr>
  </w:style>
  <w:style w:type="paragraph" w:customStyle="1" w:styleId="xl128">
    <w:name w:val="xl12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sz w:val="16"/>
      <w:szCs w:val="16"/>
      <w:lang w:val="en-US"/>
    </w:rPr>
  </w:style>
  <w:style w:type="paragraph" w:customStyle="1" w:styleId="xl129">
    <w:name w:val="xl12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napToGrid/>
      <w:color w:val="000000"/>
      <w:sz w:val="16"/>
      <w:szCs w:val="16"/>
      <w:lang w:val="en-US"/>
    </w:rPr>
  </w:style>
  <w:style w:type="paragraph" w:customStyle="1" w:styleId="xl130">
    <w:name w:val="xl13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31">
    <w:name w:val="xl13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33">
    <w:name w:val="xl133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napToGrid/>
      <w:sz w:val="16"/>
      <w:szCs w:val="16"/>
      <w:lang w:val="en-US"/>
    </w:rPr>
  </w:style>
  <w:style w:type="paragraph" w:customStyle="1" w:styleId="xl134">
    <w:name w:val="xl134"/>
    <w:basedOn w:val="Normal"/>
    <w:rsid w:val="003663FC"/>
    <w:pPr>
      <w:spacing w:before="100" w:beforeAutospacing="1" w:after="100" w:afterAutospacing="1"/>
      <w:jc w:val="center"/>
    </w:pPr>
    <w:rPr>
      <w:b/>
      <w:bCs/>
      <w:snapToGrid/>
      <w:sz w:val="16"/>
      <w:szCs w:val="16"/>
      <w:lang w:val="en-US"/>
    </w:rPr>
  </w:style>
  <w:style w:type="paragraph" w:customStyle="1" w:styleId="xl135">
    <w:name w:val="xl135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36">
    <w:name w:val="xl13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37">
    <w:name w:val="xl137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38">
    <w:name w:val="xl13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39">
    <w:name w:val="xl13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40">
    <w:name w:val="xl14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41">
    <w:name w:val="xl14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42">
    <w:name w:val="xl142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color w:val="000000"/>
      <w:sz w:val="16"/>
      <w:szCs w:val="16"/>
      <w:lang w:val="en-US"/>
    </w:rPr>
  </w:style>
  <w:style w:type="paragraph" w:customStyle="1" w:styleId="xl143">
    <w:name w:val="xl143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44">
    <w:name w:val="xl144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45">
    <w:name w:val="xl145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46">
    <w:name w:val="xl146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47">
    <w:name w:val="xl147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48">
    <w:name w:val="xl148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49">
    <w:name w:val="xl149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napToGrid/>
      <w:sz w:val="16"/>
      <w:szCs w:val="16"/>
      <w:lang w:val="en-US"/>
    </w:rPr>
  </w:style>
  <w:style w:type="paragraph" w:customStyle="1" w:styleId="xl150">
    <w:name w:val="xl150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51">
    <w:name w:val="xl151"/>
    <w:basedOn w:val="Normal"/>
    <w:rsid w:val="00366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52">
    <w:name w:val="xl152"/>
    <w:basedOn w:val="Normal"/>
    <w:rsid w:val="00366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53">
    <w:name w:val="xl153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16"/>
      <w:szCs w:val="16"/>
      <w:lang w:val="en-US"/>
    </w:rPr>
  </w:style>
  <w:style w:type="paragraph" w:customStyle="1" w:styleId="xl154">
    <w:name w:val="xl154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16"/>
      <w:szCs w:val="16"/>
      <w:lang w:val="en-US"/>
    </w:rPr>
  </w:style>
  <w:style w:type="paragraph" w:customStyle="1" w:styleId="xl155">
    <w:name w:val="xl155"/>
    <w:basedOn w:val="Normal"/>
    <w:rsid w:val="00366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napToGrid/>
      <w:sz w:val="16"/>
      <w:szCs w:val="16"/>
      <w:lang w:val="en-US"/>
    </w:rPr>
  </w:style>
  <w:style w:type="paragraph" w:customStyle="1" w:styleId="xl156">
    <w:name w:val="xl156"/>
    <w:basedOn w:val="Normal"/>
    <w:rsid w:val="00366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16"/>
      <w:szCs w:val="16"/>
      <w:lang w:val="en-US"/>
    </w:rPr>
  </w:style>
  <w:style w:type="paragraph" w:customStyle="1" w:styleId="xl157">
    <w:name w:val="xl157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58">
    <w:name w:val="xl158"/>
    <w:basedOn w:val="Normal"/>
    <w:rsid w:val="003663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59">
    <w:name w:val="xl159"/>
    <w:basedOn w:val="Normal"/>
    <w:rsid w:val="003663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60">
    <w:name w:val="xl160"/>
    <w:basedOn w:val="Normal"/>
    <w:rsid w:val="003663F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sz w:val="16"/>
      <w:szCs w:val="16"/>
      <w:lang w:val="en-US"/>
    </w:rPr>
  </w:style>
  <w:style w:type="paragraph" w:customStyle="1" w:styleId="xl161">
    <w:name w:val="xl161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napToGrid/>
      <w:sz w:val="16"/>
      <w:szCs w:val="16"/>
      <w:u w:val="single"/>
      <w:lang w:val="en-US"/>
    </w:rPr>
  </w:style>
  <w:style w:type="paragraph" w:customStyle="1" w:styleId="xl162">
    <w:name w:val="xl162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napToGrid/>
      <w:sz w:val="16"/>
      <w:szCs w:val="16"/>
      <w:lang w:val="en-US"/>
    </w:rPr>
  </w:style>
  <w:style w:type="paragraph" w:customStyle="1" w:styleId="xl163">
    <w:name w:val="xl163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16"/>
      <w:szCs w:val="16"/>
      <w:lang w:val="en-US"/>
    </w:rPr>
  </w:style>
  <w:style w:type="paragraph" w:customStyle="1" w:styleId="xl164">
    <w:name w:val="xl164"/>
    <w:basedOn w:val="Normal"/>
    <w:rsid w:val="003663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napToGrid/>
      <w:sz w:val="16"/>
      <w:szCs w:val="16"/>
      <w:lang w:val="en-US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3663F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radni_lis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sr-Cyrl-RS"/>
              <a:t>Структура расхода и издатака по функционалној класификацији</a:t>
            </a:r>
          </a:p>
        </c:rich>
      </c:tx>
      <c:layout>
        <c:manualLayout>
          <c:xMode val="edge"/>
          <c:yMode val="edge"/>
          <c:x val="0.13228346456692913"/>
          <c:y val="1.06007067137809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9763779527559053"/>
          <c:y val="0.27915194346289751"/>
          <c:w val="0.3968503937007874"/>
          <c:h val="0.44522968197879859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4.2518031702730053E-2"/>
                  <c:y val="-4.787661259657030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975013950028028E-3"/>
                  <c:y val="-0.100678519425354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0349981912085042E-2"/>
                  <c:y val="-0.1940706767324188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071027778419194"/>
                  <c:y val="-7.227318234705204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786254724024599"/>
                  <c:y val="1.9733744622128417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897884098798502"/>
                  <c:y val="5.018805638985848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111598586833539E-2"/>
                  <c:y val="0.1105292637389398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4144294955256669E-2"/>
                  <c:y val="0.1160075308607625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080496827660323"/>
                  <c:y val="-3.106795396158512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3955277243887814E-2"/>
                  <c:y val="-9.008449032210197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Функционална!$B$5,Функционална!$B$15,Функционална!$B$32,Функционална!$B$34,Функционална!$B$41,Функционална!$B$81,Функционална!$B$88,Функционална!$B$95,Функционална!$B$113,Функционална!$B$120)</c:f>
              <c:strCache>
                <c:ptCount val="10"/>
                <c:pt idx="0">
                  <c:v>СОЦИЈАЛНА ЗАШТИТА</c:v>
                </c:pt>
                <c:pt idx="1">
                  <c:v>ОПШТЕ ЈАВНЕ УСЛУГЕ</c:v>
                </c:pt>
                <c:pt idx="2">
                  <c:v>ОДБРАНА</c:v>
                </c:pt>
                <c:pt idx="3">
                  <c:v>ЈАВНИ РЕД И БЕЗБЕДНОСТ</c:v>
                </c:pt>
                <c:pt idx="4">
                  <c:v>ЕКОНОМСКИ ПОСЛОВИ</c:v>
                </c:pt>
                <c:pt idx="5">
                  <c:v>ЗАШТИТА ЖИВОТНЕ СРЕДИНЕ</c:v>
                </c:pt>
                <c:pt idx="6">
                  <c:v>ПОСЛОВИ СТАНОВАЊА И ЗАЈЕДНИЦЕ</c:v>
                </c:pt>
                <c:pt idx="7">
                  <c:v>ЗДРАВСТВО</c:v>
                </c:pt>
                <c:pt idx="8">
                  <c:v>РЕКРЕАЦИЈА, СПОРТ, КУЛТУРА И ВЕРЕ</c:v>
                </c:pt>
                <c:pt idx="9">
                  <c:v>ОБРАЗОВАЊЕ</c:v>
                </c:pt>
              </c:strCache>
            </c:strRef>
          </c:cat>
          <c:val>
            <c:numRef>
              <c:f>(Функционална!$G$5,Функционална!$G$15,Функционална!$G$32,Функционална!$G$34,Функционална!$G$41,Функционална!$G$81,Функционална!$G$88,Функционална!$G$95,Функционална!$G$113,Функционална!$G$120)</c:f>
              <c:numCache>
                <c:formatCode>#,##0.00</c:formatCode>
                <c:ptCount val="10"/>
                <c:pt idx="0">
                  <c:v>25478640.830000002</c:v>
                </c:pt>
                <c:pt idx="1">
                  <c:v>87779027.850000009</c:v>
                </c:pt>
                <c:pt idx="2">
                  <c:v>2009164.05</c:v>
                </c:pt>
                <c:pt idx="3">
                  <c:v>1762060.5</c:v>
                </c:pt>
                <c:pt idx="4">
                  <c:v>67601088.109999999</c:v>
                </c:pt>
                <c:pt idx="5">
                  <c:v>16933742.800000001</c:v>
                </c:pt>
                <c:pt idx="6">
                  <c:v>42732255.490000002</c:v>
                </c:pt>
                <c:pt idx="7">
                  <c:v>4928142.3899999997</c:v>
                </c:pt>
                <c:pt idx="8">
                  <c:v>32144624.879999999</c:v>
                </c:pt>
                <c:pt idx="9">
                  <c:v>51040322.68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0DC2-5510-4DF2-B80B-3075D67D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63</Pages>
  <Words>17914</Words>
  <Characters>102115</Characters>
  <Application>Microsoft Office Word</Application>
  <DocSecurity>0</DocSecurity>
  <Lines>850</Lines>
  <Paragraphs>239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Nadica</cp:lastModifiedBy>
  <cp:revision>44</cp:revision>
  <cp:lastPrinted>2023-10-13T09:09:00Z</cp:lastPrinted>
  <dcterms:created xsi:type="dcterms:W3CDTF">2023-10-04T08:56:00Z</dcterms:created>
  <dcterms:modified xsi:type="dcterms:W3CDTF">2023-11-29T09:16:00Z</dcterms:modified>
</cp:coreProperties>
</file>