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  <w:lang w:val="sr-Latn-RS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Latn-RS"/>
        </w:rPr>
        <w:t>ОБРАЗАЦ 1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Упознат/а сам са одредбом члана 103. став 3. 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</w:t>
      </w:r>
      <w:r>
        <w:rPr>
          <w:rFonts w:cs="Times New Roman" w:ascii="Times New Roman" w:hAnsi="Times New Roman"/>
          <w:sz w:val="20"/>
          <w:szCs w:val="20"/>
          <w:lang w:val="sr-Latn-RS"/>
        </w:rPr>
        <w:t> 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Поступак покрећем код 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ради остварививања права.............................................................................................................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и тим поводом дајем следећу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sr-Latn-RS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sr-Latn-RS"/>
        </w:rPr>
        <w:t>ИЗЈАВУ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I  Сагласaн/а сам да орган за потребе поступка може извршити увид, прибави и обради  личне податке о чињеницама о којима се води службена евиднција, који су неопходни у поступку одлучивања.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vertAlign w:val="superscript"/>
          <w:lang w:val="hr-HR"/>
        </w:rPr>
        <w:t>1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tbl>
      <w:tblPr>
        <w:tblW w:w="4500" w:type="pct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3826"/>
        <w:gridCol w:w="4337"/>
      </w:tblGrid>
      <w:tr>
        <w:trPr/>
        <w:tc>
          <w:tcPr>
            <w:tcW w:w="382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</w:t>
              <w:br/>
              <w:t>(место)</w:t>
            </w:r>
          </w:p>
        </w:tc>
        <w:tc>
          <w:tcPr>
            <w:tcW w:w="4337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 </w:t>
            </w:r>
          </w:p>
        </w:tc>
      </w:tr>
      <w:tr>
        <w:trPr/>
        <w:tc>
          <w:tcPr>
            <w:tcW w:w="382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..........................................</w:t>
              <w:br/>
              <w:t>(датум)</w:t>
            </w:r>
          </w:p>
        </w:tc>
        <w:tc>
          <w:tcPr>
            <w:tcW w:w="4337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................................................</w:t>
              <w:br/>
              <w:t>(потпис даваоца изјаве)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II Иако је орган обавезан да изврши увид, прибави и обави личне податке, изјављујем да ћу сам/а за потребе поступка прибавити: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vertAlign w:val="superscript"/>
          <w:lang w:val="hr-HR"/>
        </w:rPr>
        <w:t>2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а) све личне податке о чињеницама о којима се води службена евиденција, а који су неопходни за одлучивање.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б) следеће податке: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vertAlign w:val="superscript"/>
          <w:lang w:val="hr-HR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1. </w:t>
      </w:r>
      <w:r>
        <w:rPr>
          <w:rFonts w:cs="Times New Roman"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2. </w:t>
      </w:r>
      <w:r>
        <w:rPr>
          <w:rFonts w:cs="Times New Roman"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3. </w:t>
      </w:r>
      <w:r>
        <w:rPr>
          <w:rFonts w:cs="Times New Roman"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Упознат/а сам да уколико  наведене личне податке неопходне за одлучивање органа  не поднесем у року од....................дана, захтев за покретање поступка ће се сматрати неуредним.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tbl>
      <w:tblPr>
        <w:tblW w:w="4500" w:type="pct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3826"/>
        <w:gridCol w:w="4337"/>
      </w:tblGrid>
      <w:tr>
        <w:trPr/>
        <w:tc>
          <w:tcPr>
            <w:tcW w:w="382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</w:t>
              <w:br/>
              <w:t>(место)</w:t>
            </w:r>
          </w:p>
        </w:tc>
        <w:tc>
          <w:tcPr>
            <w:tcW w:w="4337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 </w:t>
            </w:r>
          </w:p>
        </w:tc>
      </w:tr>
      <w:tr>
        <w:trPr/>
        <w:tc>
          <w:tcPr>
            <w:tcW w:w="382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..........................................</w:t>
              <w:br/>
              <w:t>(датум)</w:t>
            </w:r>
          </w:p>
        </w:tc>
        <w:tc>
          <w:tcPr>
            <w:tcW w:w="4337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................................................</w:t>
              <w:br/>
              <w:t>(потпис даваоца изјаве)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hr-HR"/>
        </w:rPr>
        <w:t>1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sr-Latn-RS"/>
        </w:rPr>
        <w:t>2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Потребно је заокружити слово испред опције за коју се странка одлучила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sr-Latn-RS"/>
        </w:rPr>
        <w:t>3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LibreOffice/7.1.2.2$Windows_X86_64 LibreOffice_project/8a45595d069ef5570103caea1b71cc9d82b2aae4</Application>
  <AppVersion>15.0000</AppVersion>
  <Pages>2</Pages>
  <Words>358</Words>
  <Characters>2820</Characters>
  <CharactersWithSpaces>3172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2021-04-23T11:11:00Z</dcterms:created>
  <dc:creator>Ja</dc:creator>
  <dc:description/>
  <dc:language>sr-Latn-RS</dc:language>
  <cp:lastModifiedBy>Ja</cp:lastModifiedBy>
  <dcterms:modified xsi:type="dcterms:W3CDTF">2021-04-23T11:20:00Z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